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5F" w:rsidRDefault="00562C5F" w:rsidP="00E737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2C5F" w:rsidRDefault="00562C5F" w:rsidP="00562C5F">
      <w:pPr>
        <w:pStyle w:val="a4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295BC2F" wp14:editId="58E11DBE">
            <wp:extent cx="5940425" cy="8397401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C5F" w:rsidRPr="00562C5F" w:rsidRDefault="00562C5F" w:rsidP="00562C5F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562C5F" w:rsidRDefault="00562C5F" w:rsidP="00562C5F">
      <w:pPr>
        <w:pStyle w:val="a4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4D7657" w:rsidRDefault="00E7370E" w:rsidP="00562C5F">
      <w:pPr>
        <w:pStyle w:val="a4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370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D7657" w:rsidRDefault="004D7657" w:rsidP="004D7657">
      <w:pPr>
        <w:pStyle w:val="a4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236918" w:rsidRPr="004D7657" w:rsidRDefault="00236918" w:rsidP="00D42B0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657">
        <w:rPr>
          <w:rFonts w:ascii="Times New Roman" w:hAnsi="Times New Roman" w:cs="Times New Roman"/>
          <w:sz w:val="24"/>
          <w:szCs w:val="24"/>
        </w:rPr>
        <w:t xml:space="preserve">Успешное овладение знаниями в начальных классах общеобразовательной школы невозможно без интереса детей к учебе. Основной формой обучения в школе является урок. Строгие рамки урока и насыщенность программы не всегда позволяют ответить на вопросы детей, показать им богатство русского языка, раскрыть многие его “тайны”. В этом случае на помощь приходит курс </w:t>
      </w:r>
      <w:r w:rsidR="00187C8C" w:rsidRPr="004D7657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«Веселая грамматика», </w:t>
      </w:r>
      <w:r w:rsidRPr="004D7657">
        <w:rPr>
          <w:rFonts w:ascii="Times New Roman" w:hAnsi="Times New Roman" w:cs="Times New Roman"/>
          <w:sz w:val="24"/>
          <w:szCs w:val="24"/>
        </w:rPr>
        <w:t xml:space="preserve">являющийся закономерным продолжением урока, его дополнением. </w:t>
      </w:r>
    </w:p>
    <w:p w:rsidR="004D7657" w:rsidRPr="000C0A9E" w:rsidRDefault="00236918" w:rsidP="00D42B00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70E">
        <w:rPr>
          <w:rFonts w:ascii="Times New Roman" w:hAnsi="Times New Roman" w:cs="Times New Roman"/>
          <w:color w:val="000000"/>
          <w:sz w:val="24"/>
          <w:szCs w:val="24"/>
        </w:rPr>
        <w:t>Программа разработана на основе Федерального государственного об</w:t>
      </w:r>
      <w:r w:rsidRPr="00E7370E">
        <w:rPr>
          <w:rFonts w:ascii="Times New Roman" w:hAnsi="Times New Roman" w:cs="Times New Roman"/>
          <w:color w:val="000000"/>
          <w:sz w:val="24"/>
          <w:szCs w:val="24"/>
        </w:rPr>
        <w:softHyphen/>
        <w:t>разовательного стандарта начального общего образования, 2009, Концепции духовно-нравственного развития и воспитания личности гражданина Рос</w:t>
      </w:r>
      <w:r w:rsidRPr="00E7370E">
        <w:rPr>
          <w:rFonts w:ascii="Times New Roman" w:hAnsi="Times New Roman" w:cs="Times New Roman"/>
          <w:color w:val="000000"/>
          <w:sz w:val="24"/>
          <w:szCs w:val="24"/>
        </w:rPr>
        <w:softHyphen/>
        <w:t>сии, планируемых результато</w:t>
      </w:r>
      <w:r w:rsidR="00E26890">
        <w:rPr>
          <w:rFonts w:ascii="Times New Roman" w:hAnsi="Times New Roman" w:cs="Times New Roman"/>
          <w:color w:val="000000"/>
          <w:sz w:val="24"/>
          <w:szCs w:val="24"/>
        </w:rPr>
        <w:t>в начального общего образования.</w:t>
      </w:r>
    </w:p>
    <w:p w:rsidR="00236918" w:rsidRPr="00E7370E" w:rsidRDefault="00236918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6031D8" w:rsidRDefault="004D7657" w:rsidP="00D42B0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370E">
        <w:rPr>
          <w:rFonts w:ascii="Times New Roman" w:hAnsi="Times New Roman" w:cs="Times New Roman"/>
          <w:b/>
          <w:sz w:val="24"/>
          <w:szCs w:val="24"/>
        </w:rPr>
        <w:t>Цели курса</w:t>
      </w:r>
      <w:r w:rsidR="00E26890">
        <w:rPr>
          <w:rFonts w:ascii="Times New Roman" w:hAnsi="Times New Roman" w:cs="Times New Roman"/>
          <w:b/>
          <w:sz w:val="24"/>
          <w:szCs w:val="24"/>
        </w:rPr>
        <w:t>.</w:t>
      </w:r>
    </w:p>
    <w:p w:rsidR="00E7370E" w:rsidRPr="00E7370E" w:rsidRDefault="00E7370E" w:rsidP="00D42B0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1D8" w:rsidRDefault="006031D8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Расширить, углубить и закрепить у младших школьников знания по русскому языку, показать учащимся, что грамматика не свод скучных и трудных правил для запоминания, а увлекательное путешествие по русскому языку на разных ступенях обучения.</w:t>
      </w:r>
    </w:p>
    <w:p w:rsidR="00E7370E" w:rsidRPr="00E7370E" w:rsidRDefault="00E7370E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07613" w:rsidRDefault="00E07613" w:rsidP="00D42B00">
      <w:pPr>
        <w:pStyle w:val="a4"/>
        <w:numPr>
          <w:ilvl w:val="0"/>
          <w:numId w:val="8"/>
        </w:numPr>
        <w:jc w:val="both"/>
        <w:rPr>
          <w:rStyle w:val="c6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7370E">
        <w:rPr>
          <w:rStyle w:val="c6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ОБЩАЯ ХАРАКТЕРИСТИКА УЧЕБНОГО </w:t>
      </w:r>
      <w:r w:rsidR="006E694A">
        <w:rPr>
          <w:rFonts w:ascii="Times New Roman" w:hAnsi="Times New Roman" w:cs="Times New Roman"/>
          <w:b/>
          <w:sz w:val="24"/>
          <w:szCs w:val="24"/>
        </w:rPr>
        <w:t>КУРСА</w:t>
      </w:r>
      <w:r w:rsidR="00E26890">
        <w:rPr>
          <w:rFonts w:ascii="Times New Roman" w:hAnsi="Times New Roman" w:cs="Times New Roman"/>
          <w:b/>
          <w:sz w:val="24"/>
          <w:szCs w:val="24"/>
        </w:rPr>
        <w:t>.</w:t>
      </w:r>
    </w:p>
    <w:p w:rsidR="00E7370E" w:rsidRPr="00E7370E" w:rsidRDefault="00E7370E" w:rsidP="00D42B00">
      <w:pPr>
        <w:pStyle w:val="a4"/>
        <w:jc w:val="both"/>
        <w:rPr>
          <w:rStyle w:val="c6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E07613" w:rsidRPr="00E7370E" w:rsidRDefault="00E07613" w:rsidP="00D42B00">
      <w:pPr>
        <w:pStyle w:val="a4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Курс «Веселая грамматика» входит во внеурочную деятельность по направлению </w:t>
      </w:r>
      <w:proofErr w:type="spellStart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общеинтеллектуальное</w:t>
      </w:r>
      <w:proofErr w:type="spellEnd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развитие личности.</w:t>
      </w:r>
    </w:p>
    <w:p w:rsidR="00F85DC2" w:rsidRPr="00E7370E" w:rsidRDefault="00F85DC2" w:rsidP="00D42B00">
      <w:pPr>
        <w:pStyle w:val="a4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Содержание курса грамматики строится на основе:</w:t>
      </w:r>
    </w:p>
    <w:p w:rsidR="00F85DC2" w:rsidRPr="00E7370E" w:rsidRDefault="00F85DC2" w:rsidP="00D42B00">
      <w:pPr>
        <w:pStyle w:val="a4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системно-</w:t>
      </w:r>
      <w:proofErr w:type="spellStart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деятельностного</w:t>
      </w:r>
      <w:proofErr w:type="spellEnd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подхода;</w:t>
      </w:r>
    </w:p>
    <w:p w:rsidR="00F85DC2" w:rsidRPr="00E7370E" w:rsidRDefault="00F85DC2" w:rsidP="00D42B00">
      <w:pPr>
        <w:pStyle w:val="a4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системного подхода к отбору содержания и последовательности изучения грамматических понятий.</w:t>
      </w:r>
    </w:p>
    <w:p w:rsidR="00F85DC2" w:rsidRPr="00E7370E" w:rsidRDefault="00F85DC2" w:rsidP="00D42B00">
      <w:pPr>
        <w:pStyle w:val="a4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курсе русского языка реализуются следующие сквозные линии развития учащихся средствами предмета.</w:t>
      </w:r>
    </w:p>
    <w:p w:rsidR="00F85DC2" w:rsidRPr="00E7370E" w:rsidRDefault="00F85DC2" w:rsidP="00D42B00">
      <w:pPr>
        <w:pStyle w:val="a4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Линии, общие с курсом литературного чтения:</w:t>
      </w:r>
    </w:p>
    <w:p w:rsidR="00F85DC2" w:rsidRPr="00E7370E" w:rsidRDefault="00F85DC2" w:rsidP="00D42B00">
      <w:pPr>
        <w:pStyle w:val="a4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1)овладение функциональной грамотностью на уровне предмета (извлечение, преобразование и использование текстовой информации);</w:t>
      </w:r>
    </w:p>
    <w:p w:rsidR="00F85DC2" w:rsidRPr="00E7370E" w:rsidRDefault="00F85DC2" w:rsidP="00D42B00">
      <w:pPr>
        <w:pStyle w:val="a4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овладение техникой чтения, </w:t>
      </w:r>
      <w:proofErr w:type="spellStart"/>
      <w:proofErr w:type="gramStart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приѐмами</w:t>
      </w:r>
      <w:proofErr w:type="spellEnd"/>
      <w:proofErr w:type="gramEnd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понимания и анализа текстов;</w:t>
      </w:r>
    </w:p>
    <w:p w:rsidR="00F85DC2" w:rsidRPr="00E7370E" w:rsidRDefault="00F85DC2" w:rsidP="00D42B00">
      <w:pPr>
        <w:pStyle w:val="a4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3) овладение умениями, навыками различных видов устной и письменной речи. Линии, специфические для курса «Русский язык»:</w:t>
      </w:r>
    </w:p>
    <w:p w:rsidR="00F85DC2" w:rsidRPr="00E7370E" w:rsidRDefault="00F85DC2" w:rsidP="00D42B00">
      <w:pPr>
        <w:pStyle w:val="a4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4) приобретение и систематизация знаний о языке;</w:t>
      </w:r>
    </w:p>
    <w:p w:rsidR="00F85DC2" w:rsidRPr="00E7370E" w:rsidRDefault="00F85DC2" w:rsidP="00D42B00">
      <w:pPr>
        <w:pStyle w:val="a4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5) овладение орфографией и пунктуацией;</w:t>
      </w:r>
    </w:p>
    <w:p w:rsidR="00F85DC2" w:rsidRPr="00E7370E" w:rsidRDefault="00F85DC2" w:rsidP="00D42B00">
      <w:pPr>
        <w:pStyle w:val="a4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6) раскрытие воспитательного потенциала русского языка;</w:t>
      </w:r>
    </w:p>
    <w:p w:rsidR="00F85DC2" w:rsidRPr="00E7370E" w:rsidRDefault="00F85DC2" w:rsidP="00D42B00">
      <w:pPr>
        <w:pStyle w:val="a4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7) развитие чувства языка.</w:t>
      </w:r>
    </w:p>
    <w:p w:rsidR="00F85DC2" w:rsidRPr="00E7370E" w:rsidRDefault="00F85DC2" w:rsidP="00D42B00">
      <w:pPr>
        <w:pStyle w:val="a4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Из области фонетики дети знакомятся с понятием звук в сопоставлении с буквой, звуками гласными и согласными; согласными звуками звонкими и глухими, </w:t>
      </w:r>
      <w:proofErr w:type="spellStart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твѐрдыми</w:t>
      </w:r>
      <w:proofErr w:type="spellEnd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мягкими; с ударением, ударными и безударными гласными; с делением слова на слоги; с обозначением мягкости согласных на письме с помощью букв е, ѐ, и, ю, я, ь; наблюдают случаи несоответствия написания и произношения (буквосочетания </w:t>
      </w:r>
      <w:proofErr w:type="spellStart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</w:t>
      </w:r>
      <w:proofErr w:type="spellEnd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–ши, чу–</w:t>
      </w:r>
      <w:proofErr w:type="spellStart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щу</w:t>
      </w:r>
      <w:proofErr w:type="spellEnd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proofErr w:type="gramStart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</w:t>
      </w:r>
      <w:proofErr w:type="spellEnd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–ща</w:t>
      </w:r>
      <w:proofErr w:type="gramEnd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безударные гласные). Дети учатся произносить звуки, слушать звучащее слово, соотносить произношение и написание, делать </w:t>
      </w:r>
      <w:proofErr w:type="spellStart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слого</w:t>
      </w:r>
      <w:proofErr w:type="spellEnd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-звуковой и </w:t>
      </w:r>
      <w:proofErr w:type="spellStart"/>
      <w:proofErr w:type="gramStart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звуко</w:t>
      </w:r>
      <w:proofErr w:type="spellEnd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-буквенный</w:t>
      </w:r>
      <w:proofErr w:type="gramEnd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анализ слов.</w:t>
      </w:r>
    </w:p>
    <w:p w:rsidR="00F85DC2" w:rsidRPr="00E7370E" w:rsidRDefault="00F85DC2" w:rsidP="00D42B00">
      <w:pPr>
        <w:pStyle w:val="a4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процессе изучения курса закладываются основы для развития у детей орфографической зоркости. </w:t>
      </w:r>
      <w:proofErr w:type="gramStart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Проходит ознакомление с явлениями и понятиями из области словообразования: в процессе наблюдения и практической работы со словом дети осознают, что в слове выделяются части; знакомятся с корнем, однокоренными словами, суффиксом, </w:t>
      </w:r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приставкой, графическим обозначением этих частей слова, наблюдают за приставочным и суффиксальным способами образования слов.</w:t>
      </w:r>
      <w:proofErr w:type="gramEnd"/>
    </w:p>
    <w:p w:rsidR="00F85DC2" w:rsidRPr="00E7370E" w:rsidRDefault="00F85DC2" w:rsidP="00D42B00">
      <w:pPr>
        <w:pStyle w:val="a4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ходе рассредоточенной лексической работы дети наблюдают за тем, что слова называют предметы, их признаки; действия людей, животных и предметов; осознают, что каждое слово что-то означает, то есть имеет значение; что значений у одного слова может быть несколько. Постоянно </w:t>
      </w:r>
      <w:proofErr w:type="spellStart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ведѐтся</w:t>
      </w:r>
      <w:proofErr w:type="spellEnd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наблюдение над сочетаемостью слов в русском языке, над особенностями словоупотребления.</w:t>
      </w:r>
    </w:p>
    <w:p w:rsidR="00F85DC2" w:rsidRPr="00E7370E" w:rsidRDefault="00F85DC2" w:rsidP="00D42B00">
      <w:pPr>
        <w:pStyle w:val="a4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 области морфологии получают первоначальное представление о существительных, прилагательных, глаголах и личных местоимениях; о предлогах; учатся ставить вопросы от слова к слову, различать предлоги и приставки.</w:t>
      </w:r>
    </w:p>
    <w:p w:rsidR="00F85DC2" w:rsidRPr="00E7370E" w:rsidRDefault="00F85DC2" w:rsidP="00D42B00">
      <w:pPr>
        <w:pStyle w:val="a4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Вводятся также такие синтаксические понятия, как предложение, текст. Дети учатся правильно писать и пунктуационно оформлять простые предложения, читать и произносить предложения с правильной интонацией.</w:t>
      </w:r>
    </w:p>
    <w:p w:rsidR="00F85DC2" w:rsidRPr="00E7370E" w:rsidRDefault="00F85DC2" w:rsidP="00D42B00">
      <w:pPr>
        <w:pStyle w:val="a4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ходе чтения текстов </w:t>
      </w:r>
      <w:proofErr w:type="spellStart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идѐт</w:t>
      </w:r>
      <w:proofErr w:type="spellEnd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целенаправленное формирование у них типа правильной читательской деятельности.</w:t>
      </w:r>
    </w:p>
    <w:p w:rsidR="00F85DC2" w:rsidRPr="00E7370E" w:rsidRDefault="00F85DC2" w:rsidP="00D42B00">
      <w:pPr>
        <w:pStyle w:val="a4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Содержание программы соответствует познавательным возможностям младших школьников и предоставляет им возможность работать на уровне повышенных требований, развивая учебную мотивацию.</w:t>
      </w:r>
    </w:p>
    <w:p w:rsidR="00F85DC2" w:rsidRPr="00E7370E" w:rsidRDefault="00F85DC2" w:rsidP="00D42B00">
      <w:pPr>
        <w:pStyle w:val="a4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Содержание занятий курса представляет собой введение в мир сложного русского языка, а также расширенный углубленный вариант наиболее актуальных вопросов базового предмета – русский язык. Занятия способствуют развитию у детей орфографической зоркости, связной устной и письменной речи.</w:t>
      </w:r>
    </w:p>
    <w:p w:rsidR="00F85DC2" w:rsidRPr="00E7370E" w:rsidRDefault="00F85DC2" w:rsidP="00D42B00">
      <w:pPr>
        <w:pStyle w:val="a4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Предлагаемые задания познакомят учащихся с основными понятиями русского языка, помогут развить навыки грамотного письма, умения применять полученные на уроках знания на практике. Будут способствовать общему развитию, побуждать к творческому подходу при изучении русского языка.</w:t>
      </w:r>
    </w:p>
    <w:p w:rsidR="00F85DC2" w:rsidRPr="00E7370E" w:rsidRDefault="00F85DC2" w:rsidP="00D42B00">
      <w:pPr>
        <w:pStyle w:val="a4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Творческие работы, проектная деятельность и другие технологии, используемые в системе работы курса, должны быть основаны на любознательности детей, которую и следует поддерживать и направлять. Данная практика поможет успешно овладеть не только </w:t>
      </w:r>
      <w:proofErr w:type="spellStart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общеучебными</w:t>
      </w:r>
      <w:proofErr w:type="spellEnd"/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умениями и навыками, но и осваивать более сложный уровень знаний по предмету, достойно выступать на олимпиадах и участвовать в различных конкурсах.</w:t>
      </w:r>
    </w:p>
    <w:p w:rsidR="00F85DC2" w:rsidRPr="00E7370E" w:rsidRDefault="00F85DC2" w:rsidP="00D42B00">
      <w:pPr>
        <w:pStyle w:val="a4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 задания в курсе выстроены последовательно, логично. Все вопросы и задания рассчитаны на работу ученика на занятии. Для эффективности работы следует опираться на индивидуальную деятельность с последующим обсуждением полученных результатов.</w:t>
      </w:r>
    </w:p>
    <w:p w:rsidR="00E07613" w:rsidRPr="00E7370E" w:rsidRDefault="00E07613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Включение элементов занимательности является обязательным для занятий с младшими школьниками. Вместе с тем широкое привлечение игровых элементов не должно снижать обучающей, развивающей, воспитывающе</w:t>
      </w:r>
      <w:r w:rsidR="00FE2B28">
        <w:rPr>
          <w:rFonts w:ascii="Times New Roman" w:hAnsi="Times New Roman" w:cs="Times New Roman"/>
          <w:sz w:val="24"/>
          <w:szCs w:val="24"/>
        </w:rPr>
        <w:t>й роли занятий по “Весёлой</w:t>
      </w:r>
      <w:r w:rsidRPr="00E7370E">
        <w:rPr>
          <w:rFonts w:ascii="Times New Roman" w:hAnsi="Times New Roman" w:cs="Times New Roman"/>
          <w:sz w:val="24"/>
          <w:szCs w:val="24"/>
        </w:rPr>
        <w:t xml:space="preserve"> грамматике”.</w:t>
      </w:r>
    </w:p>
    <w:p w:rsidR="00E07613" w:rsidRPr="00E7370E" w:rsidRDefault="00E07613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В отборе материала к занятиям учитель должен ориентироваться на связи с программным материалом по русскому языку, учитывая необходимость осуществления преемственности между начальным и средним звеном.</w:t>
      </w:r>
    </w:p>
    <w:p w:rsidR="00E07613" w:rsidRPr="00E7370E" w:rsidRDefault="00E07613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Программа данного курса позволяет показать учащимся, как увлекателен, разнообразен, неисчерпаем мир слова, мир русской грамоты. Это имеет большое значение для формирования подлинных познавательных интересов как основы учебной деятельности. В процессе изучения грамматики школьники могут увидеть “волшебство знакомых слов”; понять, что обычные слова достойны изучения и внимания. Восп</w:t>
      </w:r>
      <w:r w:rsidR="00FE2B28">
        <w:rPr>
          <w:rFonts w:ascii="Times New Roman" w:hAnsi="Times New Roman" w:cs="Times New Roman"/>
          <w:sz w:val="24"/>
          <w:szCs w:val="24"/>
        </w:rPr>
        <w:t>итание интереса к “Весёлой</w:t>
      </w:r>
      <w:r w:rsidRPr="00E7370E">
        <w:rPr>
          <w:rFonts w:ascii="Times New Roman" w:hAnsi="Times New Roman" w:cs="Times New Roman"/>
          <w:sz w:val="24"/>
          <w:szCs w:val="24"/>
        </w:rPr>
        <w:t xml:space="preserve"> грамматике” должно пробуждать у учащихся стремление расширять свои знания по русскому языку, совершенствовать свою речь.</w:t>
      </w:r>
    </w:p>
    <w:p w:rsidR="00E07613" w:rsidRPr="00E7370E" w:rsidRDefault="00E07613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Знание русского языка создает условия для успешного усвоения всех учебных предметов. Без хорошего владения, словом невозможна никакая познавательная деятельность. Поэтому особое вни</w:t>
      </w:r>
      <w:r w:rsidR="00FE2B28">
        <w:rPr>
          <w:rFonts w:ascii="Times New Roman" w:hAnsi="Times New Roman" w:cs="Times New Roman"/>
          <w:sz w:val="24"/>
          <w:szCs w:val="24"/>
        </w:rPr>
        <w:t>мание на занятиях “Весёлой</w:t>
      </w:r>
      <w:r w:rsidRPr="00E7370E">
        <w:rPr>
          <w:rFonts w:ascii="Times New Roman" w:hAnsi="Times New Roman" w:cs="Times New Roman"/>
          <w:sz w:val="24"/>
          <w:szCs w:val="24"/>
        </w:rPr>
        <w:t xml:space="preserve"> грамматики” следует обращать на задания, направленные на развитие устной и письменной речи учащихся, на воспитание у них чувства языка. Воспитательные возможности русского языка как учебного предмета </w:t>
      </w:r>
      <w:r w:rsidRPr="00E7370E">
        <w:rPr>
          <w:rFonts w:ascii="Times New Roman" w:hAnsi="Times New Roman" w:cs="Times New Roman"/>
          <w:sz w:val="24"/>
          <w:szCs w:val="24"/>
        </w:rPr>
        <w:lastRenderedPageBreak/>
        <w:t>будут реализованы в большей мере, если усилить работу по воспитанию у младших школьников этических норм речевого поведения.</w:t>
      </w:r>
    </w:p>
    <w:p w:rsidR="00E07613" w:rsidRPr="00E7370E" w:rsidRDefault="00E07613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Работу по воспитанию этики общения целесообразно вести с младшими школьниками, начиная с первого года обучения. Для этого на занятиях необходимо использовать ролевые игры. Работу по воспитанию правильного речевого поведения целесообразно проводить на всех занятиях.</w:t>
      </w:r>
      <w:r w:rsidR="00FE2B28">
        <w:rPr>
          <w:rFonts w:ascii="Times New Roman" w:hAnsi="Times New Roman" w:cs="Times New Roman"/>
          <w:sz w:val="24"/>
          <w:szCs w:val="24"/>
        </w:rPr>
        <w:t xml:space="preserve"> Кроме того, курс “Весёлая</w:t>
      </w:r>
      <w:r w:rsidRPr="00E7370E">
        <w:rPr>
          <w:rFonts w:ascii="Times New Roman" w:hAnsi="Times New Roman" w:cs="Times New Roman"/>
          <w:sz w:val="24"/>
          <w:szCs w:val="24"/>
        </w:rPr>
        <w:t xml:space="preserve"> грамматика” позволяет работать не только над фонемами, частями речи, но и развитием правильной речи.</w:t>
      </w:r>
    </w:p>
    <w:p w:rsidR="00E07613" w:rsidRPr="00E7370E" w:rsidRDefault="00E07613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="00FE2B28">
        <w:rPr>
          <w:rFonts w:ascii="Times New Roman" w:hAnsi="Times New Roman" w:cs="Times New Roman"/>
          <w:sz w:val="24"/>
          <w:szCs w:val="24"/>
        </w:rPr>
        <w:t>и методы обучения “Весёлой</w:t>
      </w:r>
      <w:r w:rsidRPr="00E7370E">
        <w:rPr>
          <w:rFonts w:ascii="Times New Roman" w:hAnsi="Times New Roman" w:cs="Times New Roman"/>
          <w:sz w:val="24"/>
          <w:szCs w:val="24"/>
        </w:rPr>
        <w:t xml:space="preserve"> грамматики” содействуют приобретению и закреплению школьниками прочных знаний и навыков, полученных на уроках русского языка, обеспечивают единство развития, воспитания и обучения.</w:t>
      </w:r>
    </w:p>
    <w:p w:rsidR="00E07613" w:rsidRDefault="00E07613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370E">
        <w:rPr>
          <w:rFonts w:ascii="Times New Roman" w:hAnsi="Times New Roman" w:cs="Times New Roman"/>
          <w:sz w:val="24"/>
          <w:szCs w:val="24"/>
        </w:rPr>
        <w:t>Для успешного проведения занятий используются разнообразные виды работ: игровые элементы, игры, дидактический и раздаточный материал, пословицы и поговорки, физкультминутки, рифмовки, считалки, ребусы, кроссворды, головоломки, грамматические сказки.</w:t>
      </w:r>
      <w:proofErr w:type="gramEnd"/>
      <w:r w:rsidRPr="00E7370E">
        <w:rPr>
          <w:rFonts w:ascii="Times New Roman" w:hAnsi="Times New Roman" w:cs="Times New Roman"/>
          <w:sz w:val="24"/>
          <w:szCs w:val="24"/>
        </w:rPr>
        <w:t xml:space="preserve"> Дидактический материал в большинстве своем дается в стихотворной форме, что способствует его более легкому усвоению и запоминанию. Все это открывает для детей прекрасный мир слова, учит их любить и чувствовать родной язык.</w:t>
      </w:r>
    </w:p>
    <w:p w:rsidR="00E7370E" w:rsidRPr="00E7370E" w:rsidRDefault="00E7370E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07613" w:rsidRDefault="004D7657" w:rsidP="00D42B00">
      <w:pPr>
        <w:pStyle w:val="a4"/>
        <w:ind w:left="720"/>
        <w:jc w:val="both"/>
        <w:rPr>
          <w:rStyle w:val="c6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7370E">
        <w:rPr>
          <w:rStyle w:val="c6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Задачи учебного </w:t>
      </w:r>
      <w:r>
        <w:rPr>
          <w:rFonts w:ascii="Times New Roman" w:hAnsi="Times New Roman" w:cs="Times New Roman"/>
          <w:b/>
          <w:sz w:val="24"/>
          <w:szCs w:val="24"/>
        </w:rPr>
        <w:t>курса</w:t>
      </w:r>
      <w:r w:rsidR="00E26890">
        <w:rPr>
          <w:rFonts w:ascii="Times New Roman" w:hAnsi="Times New Roman" w:cs="Times New Roman"/>
          <w:b/>
          <w:sz w:val="24"/>
          <w:szCs w:val="24"/>
        </w:rPr>
        <w:t>:</w:t>
      </w:r>
    </w:p>
    <w:p w:rsidR="00E7370E" w:rsidRPr="00E7370E" w:rsidRDefault="00E7370E" w:rsidP="00D42B00">
      <w:pPr>
        <w:pStyle w:val="a4"/>
        <w:jc w:val="both"/>
        <w:rPr>
          <w:rStyle w:val="c6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E07613" w:rsidRPr="00E7370E" w:rsidRDefault="00E07613" w:rsidP="00D42B00">
      <w:pPr>
        <w:pStyle w:val="a4"/>
        <w:numPr>
          <w:ilvl w:val="0"/>
          <w:numId w:val="9"/>
        </w:numPr>
        <w:ind w:left="0" w:hanging="1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способствовать развитию интереса к русскому языку как к учебному предмету;</w:t>
      </w:r>
    </w:p>
    <w:p w:rsidR="00E07613" w:rsidRPr="00E7370E" w:rsidRDefault="00E07613" w:rsidP="00D42B00">
      <w:pPr>
        <w:pStyle w:val="a4"/>
        <w:numPr>
          <w:ilvl w:val="0"/>
          <w:numId w:val="9"/>
        </w:numPr>
        <w:ind w:left="0" w:hanging="1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пробуждение потребности у учащихся к самостоятельной работе над познанием родного языка;</w:t>
      </w:r>
    </w:p>
    <w:p w:rsidR="00E07613" w:rsidRPr="00E7370E" w:rsidRDefault="00E07613" w:rsidP="00D42B00">
      <w:pPr>
        <w:pStyle w:val="a4"/>
        <w:numPr>
          <w:ilvl w:val="0"/>
          <w:numId w:val="9"/>
        </w:numPr>
        <w:ind w:left="0" w:hanging="1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совершенствование общего языкового развития учащихся;</w:t>
      </w:r>
    </w:p>
    <w:p w:rsidR="00E07613" w:rsidRPr="00E7370E" w:rsidRDefault="00E07613" w:rsidP="00D42B00">
      <w:pPr>
        <w:pStyle w:val="a4"/>
        <w:numPr>
          <w:ilvl w:val="0"/>
          <w:numId w:val="9"/>
        </w:numPr>
        <w:ind w:left="0" w:hanging="1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способствовать формированию и развитию у учащихся разносторонних интересов, культуры мышления;</w:t>
      </w:r>
    </w:p>
    <w:p w:rsidR="00E07613" w:rsidRPr="00E7370E" w:rsidRDefault="00E07613" w:rsidP="00D42B00">
      <w:pPr>
        <w:pStyle w:val="a4"/>
        <w:numPr>
          <w:ilvl w:val="0"/>
          <w:numId w:val="9"/>
        </w:numPr>
        <w:ind w:left="0" w:hanging="1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способствовать развитию смекалки и сообразительности.</w:t>
      </w:r>
    </w:p>
    <w:p w:rsidR="00E07613" w:rsidRDefault="00E07613" w:rsidP="00D42B00">
      <w:pPr>
        <w:pStyle w:val="a4"/>
        <w:numPr>
          <w:ilvl w:val="0"/>
          <w:numId w:val="9"/>
        </w:numPr>
        <w:ind w:left="0" w:hanging="1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37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приобщение школьников к самостоятельной исследовательской работе</w:t>
      </w:r>
    </w:p>
    <w:p w:rsidR="00E7370E" w:rsidRPr="00E7370E" w:rsidRDefault="00E7370E" w:rsidP="00D42B00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031D8" w:rsidRPr="00E7370E" w:rsidRDefault="00E07613" w:rsidP="00D42B00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7370E">
        <w:rPr>
          <w:rFonts w:ascii="Times New Roman" w:hAnsi="Times New Roman" w:cs="Times New Roman"/>
          <w:b/>
          <w:sz w:val="24"/>
          <w:szCs w:val="24"/>
        </w:rPr>
        <w:t xml:space="preserve">МЕСТО </w:t>
      </w:r>
      <w:r w:rsidR="006E694A">
        <w:rPr>
          <w:rFonts w:ascii="Times New Roman" w:hAnsi="Times New Roman" w:cs="Times New Roman"/>
          <w:b/>
          <w:sz w:val="24"/>
          <w:szCs w:val="24"/>
        </w:rPr>
        <w:t>КУРСА</w:t>
      </w:r>
      <w:r w:rsidR="006E694A" w:rsidRPr="00E737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370E">
        <w:rPr>
          <w:rFonts w:ascii="Times New Roman" w:hAnsi="Times New Roman" w:cs="Times New Roman"/>
          <w:b/>
          <w:sz w:val="24"/>
          <w:szCs w:val="24"/>
        </w:rPr>
        <w:t>В УЧЕБНОМ ПЛАНЕ</w:t>
      </w:r>
      <w:r w:rsidR="00E26890">
        <w:rPr>
          <w:rFonts w:ascii="Times New Roman" w:hAnsi="Times New Roman" w:cs="Times New Roman"/>
          <w:b/>
          <w:sz w:val="24"/>
          <w:szCs w:val="24"/>
        </w:rPr>
        <w:t>.</w:t>
      </w:r>
    </w:p>
    <w:p w:rsidR="00E7370E" w:rsidRPr="00E7370E" w:rsidRDefault="00E7370E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07613" w:rsidRDefault="00E07613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В 4 классе на изучение курса «Веселая грамматика» отводится 1 час в неделю, всего 34 часа (34 учебные недели).</w:t>
      </w:r>
    </w:p>
    <w:p w:rsidR="00E7370E" w:rsidRPr="00E7370E" w:rsidRDefault="00E7370E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07613" w:rsidRPr="00E7370E" w:rsidRDefault="00E07613" w:rsidP="00D42B00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7370E">
        <w:rPr>
          <w:rFonts w:ascii="Times New Roman" w:hAnsi="Times New Roman" w:cs="Times New Roman"/>
          <w:b/>
          <w:sz w:val="24"/>
          <w:szCs w:val="24"/>
        </w:rPr>
        <w:t xml:space="preserve">ЦЕННОСТНЫЕ ОРИЕНТИРЫ СОДЕРЖАНИЯ УЧЕБНОГО </w:t>
      </w:r>
      <w:r w:rsidR="006E694A">
        <w:rPr>
          <w:rFonts w:ascii="Times New Roman" w:hAnsi="Times New Roman" w:cs="Times New Roman"/>
          <w:b/>
          <w:sz w:val="24"/>
          <w:szCs w:val="24"/>
        </w:rPr>
        <w:t>КУРСА</w:t>
      </w:r>
      <w:r w:rsidR="00E26890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p w:rsidR="00E7370E" w:rsidRPr="00E7370E" w:rsidRDefault="00E7370E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85DC2" w:rsidRPr="00E7370E" w:rsidRDefault="00F85DC2" w:rsidP="00D42B00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формирование умения рассуждать как компонента логической грамотности;</w:t>
      </w:r>
    </w:p>
    <w:p w:rsidR="00F85DC2" w:rsidRPr="00E7370E" w:rsidRDefault="00F85DC2" w:rsidP="00D42B00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освоение эвристических приемов рассуждений;</w:t>
      </w:r>
    </w:p>
    <w:p w:rsidR="00F85DC2" w:rsidRPr="00E7370E" w:rsidRDefault="00F85DC2" w:rsidP="00D42B00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формирование интеллектуальных умений, связанных с выбором стратегии решения, анализом ситуации, сопоставлением данных;</w:t>
      </w:r>
    </w:p>
    <w:p w:rsidR="00F85DC2" w:rsidRPr="00E7370E" w:rsidRDefault="00F85DC2" w:rsidP="00D42B00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развитие познавательной активности и самостоятельности учащихся;</w:t>
      </w:r>
    </w:p>
    <w:p w:rsidR="00F85DC2" w:rsidRPr="00E7370E" w:rsidRDefault="00F85DC2" w:rsidP="00D42B00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формирование способностей наблюдать, сравнивать, обобщать, находить простейшие закономерности, использовать догадку, строить и проверять простейшие гипотезы;</w:t>
      </w:r>
    </w:p>
    <w:p w:rsidR="00E07613" w:rsidRDefault="00F85DC2" w:rsidP="00D42B00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привлечение учащихся к обмену информацией в ходе общения на занятиях.</w:t>
      </w:r>
    </w:p>
    <w:p w:rsidR="00E7370E" w:rsidRPr="00E7370E" w:rsidRDefault="00E7370E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85DC2" w:rsidRPr="00E7370E" w:rsidRDefault="00E7370E" w:rsidP="00D42B00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7370E">
        <w:rPr>
          <w:rFonts w:ascii="Times New Roman" w:hAnsi="Times New Roman" w:cs="Times New Roman"/>
          <w:b/>
          <w:sz w:val="24"/>
          <w:szCs w:val="24"/>
        </w:rPr>
        <w:t>РЕЗУЛЬТАТЫ ОСВОЕНИЯ УЧЕБНОГО КУРСА «ВЕСЕЛАЯ ГРАММАТИКА»</w:t>
      </w:r>
    </w:p>
    <w:p w:rsidR="00E7370E" w:rsidRPr="00E7370E" w:rsidRDefault="00E7370E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7370E" w:rsidRPr="00E7370E" w:rsidRDefault="00F85DC2" w:rsidP="00D42B0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обеспечивает достижение </w:t>
      </w:r>
      <w:proofErr w:type="gramStart"/>
      <w:r w:rsidRPr="00E7370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E73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определенных личностных, </w:t>
      </w:r>
      <w:proofErr w:type="spellStart"/>
      <w:r w:rsidRPr="00E7370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E73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результатов.</w:t>
      </w:r>
    </w:p>
    <w:p w:rsidR="00E7370E" w:rsidRPr="00E7370E" w:rsidRDefault="00BC1F2D" w:rsidP="00D42B0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370E">
        <w:rPr>
          <w:rFonts w:ascii="Times New Roman" w:hAnsi="Times New Roman" w:cs="Times New Roman"/>
          <w:b/>
          <w:sz w:val="24"/>
          <w:szCs w:val="24"/>
        </w:rPr>
        <w:t>Личностные результаты обучения.</w:t>
      </w:r>
    </w:p>
    <w:p w:rsidR="00E7370E" w:rsidRPr="00E7370E" w:rsidRDefault="00BC1F2D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370E">
        <w:rPr>
          <w:rFonts w:ascii="Times New Roman" w:hAnsi="Times New Roman" w:cs="Times New Roman"/>
          <w:sz w:val="24"/>
          <w:szCs w:val="24"/>
        </w:rPr>
        <w:lastRenderedPageBreak/>
        <w:t>В результа</w:t>
      </w:r>
      <w:r w:rsidR="00FE2B28">
        <w:rPr>
          <w:rFonts w:ascii="Times New Roman" w:hAnsi="Times New Roman" w:cs="Times New Roman"/>
          <w:sz w:val="24"/>
          <w:szCs w:val="24"/>
        </w:rPr>
        <w:t>те изучения курса «Весёлая</w:t>
      </w:r>
      <w:r w:rsidRPr="00E7370E">
        <w:rPr>
          <w:rFonts w:ascii="Times New Roman" w:hAnsi="Times New Roman" w:cs="Times New Roman"/>
          <w:sz w:val="24"/>
          <w:szCs w:val="24"/>
        </w:rPr>
        <w:t xml:space="preserve"> грамматика» обучающиеся на ступени начального общего образования научатся: осознавать язык как основное средство человеческого общения и явление национальной культуры, у них </w:t>
      </w:r>
      <w:proofErr w:type="spellStart"/>
      <w:r w:rsidRPr="00E7370E">
        <w:rPr>
          <w:rFonts w:ascii="Times New Roman" w:hAnsi="Times New Roman" w:cs="Times New Roman"/>
          <w:sz w:val="24"/>
          <w:szCs w:val="24"/>
        </w:rPr>
        <w:t>начнѐт</w:t>
      </w:r>
      <w:proofErr w:type="spellEnd"/>
      <w:r w:rsidRPr="00E7370E">
        <w:rPr>
          <w:rFonts w:ascii="Times New Roman" w:hAnsi="Times New Roman" w:cs="Times New Roman"/>
          <w:sz w:val="24"/>
          <w:szCs w:val="24"/>
        </w:rPr>
        <w:t xml:space="preserve"> формироваться позитивное эмоционально-ценностное отношение к русскому языку, стремление к его грамотному использованию, русский язык станут для учеников основой всего процесса обучения, средством развития их мышления, воображения, интеллектуальных и творческих способностей.</w:t>
      </w:r>
      <w:proofErr w:type="gramEnd"/>
    </w:p>
    <w:p w:rsidR="00BC1F2D" w:rsidRPr="00E7370E" w:rsidRDefault="00BC1F2D" w:rsidP="00D42B0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7370E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7370E">
        <w:rPr>
          <w:rFonts w:ascii="Times New Roman" w:hAnsi="Times New Roman" w:cs="Times New Roman"/>
          <w:b/>
          <w:sz w:val="24"/>
          <w:szCs w:val="24"/>
        </w:rPr>
        <w:t xml:space="preserve"> результаты обучения.</w:t>
      </w:r>
    </w:p>
    <w:p w:rsidR="00BC1F2D" w:rsidRPr="00E7370E" w:rsidRDefault="00BC1F2D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В процес</w:t>
      </w:r>
      <w:r w:rsidR="00FE2B28">
        <w:rPr>
          <w:rFonts w:ascii="Times New Roman" w:hAnsi="Times New Roman" w:cs="Times New Roman"/>
          <w:sz w:val="24"/>
          <w:szCs w:val="24"/>
        </w:rPr>
        <w:t>се изучения курса «Весёлая</w:t>
      </w:r>
      <w:r w:rsidRPr="00E7370E">
        <w:rPr>
          <w:rFonts w:ascii="Times New Roman" w:hAnsi="Times New Roman" w:cs="Times New Roman"/>
          <w:sz w:val="24"/>
          <w:szCs w:val="24"/>
        </w:rPr>
        <w:t xml:space="preserve"> грамматика» обучающиеся научатся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научатся</w:t>
      </w:r>
    </w:p>
    <w:p w:rsidR="00E7370E" w:rsidRPr="00E7370E" w:rsidRDefault="00BC1F2D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 xml:space="preserve">выбирать адекватные языковые средства для успешного решения коммуникативных задач </w:t>
      </w:r>
      <w:proofErr w:type="gramStart"/>
      <w:r w:rsidRPr="00E7370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7370E">
        <w:rPr>
          <w:rFonts w:ascii="Times New Roman" w:hAnsi="Times New Roman" w:cs="Times New Roman"/>
          <w:sz w:val="24"/>
          <w:szCs w:val="24"/>
        </w:rPr>
        <w:t>диалог, устные монологические высказывания, письменные тесты) с учетом особенностей разных видов речи. Ситуаций общения; понимание необходимости ориентироваться на позицию партнера, учитывать различные мнения и координировать различные позиции в сотрудничестве с целью успешного участия в диалоге; стремление к более точному выражению собственного мнения и позиции; умение задавать вопросы.</w:t>
      </w:r>
    </w:p>
    <w:p w:rsidR="00BC1F2D" w:rsidRPr="00E7370E" w:rsidRDefault="00BC1F2D" w:rsidP="00D42B0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370E">
        <w:rPr>
          <w:rFonts w:ascii="Times New Roman" w:hAnsi="Times New Roman" w:cs="Times New Roman"/>
          <w:b/>
          <w:sz w:val="24"/>
          <w:szCs w:val="24"/>
        </w:rPr>
        <w:t>Предметные результаты обучения.</w:t>
      </w:r>
    </w:p>
    <w:p w:rsidR="00236918" w:rsidRDefault="00BC1F2D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У четвероклассников 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русского и литературного языка (орфоэпических, лексических, грамматических) и правилах речевого этикета.</w:t>
      </w:r>
    </w:p>
    <w:p w:rsidR="00E7370E" w:rsidRPr="00E7370E" w:rsidRDefault="00E7370E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C1F2D" w:rsidRPr="00E7370E" w:rsidRDefault="00E7370E" w:rsidP="00D42B00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7370E">
        <w:rPr>
          <w:rFonts w:ascii="Times New Roman" w:hAnsi="Times New Roman" w:cs="Times New Roman"/>
          <w:b/>
          <w:sz w:val="24"/>
          <w:szCs w:val="24"/>
        </w:rPr>
        <w:t>СОДЕРЖАНИЕ КУРСА</w:t>
      </w:r>
      <w:r w:rsidR="00E26890">
        <w:rPr>
          <w:rFonts w:ascii="Times New Roman" w:hAnsi="Times New Roman" w:cs="Times New Roman"/>
          <w:b/>
          <w:sz w:val="24"/>
          <w:szCs w:val="24"/>
        </w:rPr>
        <w:t>.</w:t>
      </w:r>
    </w:p>
    <w:p w:rsidR="00E7370E" w:rsidRPr="00E7370E" w:rsidRDefault="00E7370E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92777" w:rsidRPr="00E7370E" w:rsidRDefault="00B92777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Включение элементов занимательности является обязательным для занятий с младшими школьниками. Вместе с тем, широкое применение игровых элементов не должно снижать обучающей, развивающей, воспитывающей роли занятий по «Веселой грамматике».</w:t>
      </w:r>
    </w:p>
    <w:p w:rsidR="00B92777" w:rsidRPr="00E7370E" w:rsidRDefault="00B92777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Программа данного курса позволяет показать учащимся, как увлекателен, разнообразен, неисчерпаем мир слова, мир русской грамоты. Это имеет большое значение для формирования подлинных познавательных интересов как основы учебной деятельности. В процессе изучения грамматики школьники могут увидеть «волшебство знакомых слов»; понять, что обычные слова достойны изучения и внимания. Восп</w:t>
      </w:r>
      <w:r w:rsidR="00FE2B28">
        <w:rPr>
          <w:rFonts w:ascii="Times New Roman" w:hAnsi="Times New Roman" w:cs="Times New Roman"/>
          <w:sz w:val="24"/>
          <w:szCs w:val="24"/>
        </w:rPr>
        <w:t>итание интереса к «Весёлой</w:t>
      </w:r>
      <w:r w:rsidRPr="00E7370E">
        <w:rPr>
          <w:rFonts w:ascii="Times New Roman" w:hAnsi="Times New Roman" w:cs="Times New Roman"/>
          <w:sz w:val="24"/>
          <w:szCs w:val="24"/>
        </w:rPr>
        <w:t xml:space="preserve"> грамматике» должно пробуждать у учащихся стремление расширять свои знания по русскому языку, совершенствовать свою речь.</w:t>
      </w:r>
    </w:p>
    <w:p w:rsidR="00B92777" w:rsidRPr="00E7370E" w:rsidRDefault="00B92777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="00FE2B28">
        <w:rPr>
          <w:rFonts w:ascii="Times New Roman" w:hAnsi="Times New Roman" w:cs="Times New Roman"/>
          <w:sz w:val="24"/>
          <w:szCs w:val="24"/>
        </w:rPr>
        <w:t>и методы обучения «Весёлой</w:t>
      </w:r>
      <w:r w:rsidRPr="00E7370E">
        <w:rPr>
          <w:rFonts w:ascii="Times New Roman" w:hAnsi="Times New Roman" w:cs="Times New Roman"/>
          <w:sz w:val="24"/>
          <w:szCs w:val="24"/>
        </w:rPr>
        <w:t xml:space="preserve"> грамматики» содействуют приобретению и закреплению школьниками прочных знаний и навыков, полученных на уроках русского языка, обеспечивают единство развития, воспитания и обучения.</w:t>
      </w:r>
    </w:p>
    <w:p w:rsidR="00B92777" w:rsidRPr="00E7370E" w:rsidRDefault="00B92777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370E">
        <w:rPr>
          <w:rFonts w:ascii="Times New Roman" w:hAnsi="Times New Roman" w:cs="Times New Roman"/>
          <w:sz w:val="24"/>
          <w:szCs w:val="24"/>
        </w:rPr>
        <w:t>Для успешного проведения занятий используются разнообразные виды работ: игровые элементы игры, дидактический и раздаточный материал, пословицы и поговорки, физкультминутки, рифмовки, считалки, ребусы, кроссворды, головоломки, грамматические сказки.</w:t>
      </w:r>
      <w:proofErr w:type="gramEnd"/>
    </w:p>
    <w:p w:rsidR="00B92777" w:rsidRPr="00E7370E" w:rsidRDefault="00B92777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Интерес учащихся поддерживается внесением творческого элемента в занятия: самостоятельное составление кроссвордов, шарад, ребусов.</w:t>
      </w:r>
    </w:p>
    <w:p w:rsidR="00B92777" w:rsidRPr="00E7370E" w:rsidRDefault="00B92777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Все это открывает для детей прекрасный мир слова, учит их любить и чувствовать родной язык. В курсе русского языка в начальной школе ведущим направлением учебной деятельности детей является овладение письменной речью, культурой письменного общения (естественно, наряду с развитием умений чтения, говорения и слушания). Поэтому в ряду основных разделов, изучаемых в 4 классе, – разделы «Предложение» и «Текст».</w:t>
      </w:r>
    </w:p>
    <w:p w:rsidR="00B92777" w:rsidRPr="00E7370E" w:rsidRDefault="00B92777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lastRenderedPageBreak/>
        <w:t>Повторение и систематизация пропедевтического курса русского языка, знакомство с которым происходит в ходе обучения грамоте.</w:t>
      </w:r>
    </w:p>
    <w:p w:rsidR="00B92777" w:rsidRPr="00E7370E" w:rsidRDefault="00B92777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Слово</w:t>
      </w:r>
      <w:r w:rsidR="007A256C">
        <w:rPr>
          <w:rFonts w:ascii="Times New Roman" w:hAnsi="Times New Roman" w:cs="Times New Roman"/>
          <w:sz w:val="24"/>
          <w:szCs w:val="24"/>
        </w:rPr>
        <w:t>.</w:t>
      </w:r>
      <w:r w:rsidRPr="00E7370E">
        <w:rPr>
          <w:rFonts w:ascii="Times New Roman" w:hAnsi="Times New Roman" w:cs="Times New Roman"/>
          <w:sz w:val="24"/>
          <w:szCs w:val="24"/>
        </w:rPr>
        <w:t xml:space="preserve"> Звуки речи (гласные – ударные и безударные)</w:t>
      </w:r>
      <w:r w:rsidR="007A256C">
        <w:rPr>
          <w:rFonts w:ascii="Times New Roman" w:hAnsi="Times New Roman" w:cs="Times New Roman"/>
          <w:sz w:val="24"/>
          <w:szCs w:val="24"/>
        </w:rPr>
        <w:t>;</w:t>
      </w:r>
      <w:r w:rsidRPr="00E7370E">
        <w:rPr>
          <w:rFonts w:ascii="Times New Roman" w:hAnsi="Times New Roman" w:cs="Times New Roman"/>
          <w:sz w:val="24"/>
          <w:szCs w:val="24"/>
        </w:rPr>
        <w:t xml:space="preserve"> согласные (звонкие и глухие парные и непарные; твердые и мягкие парные и непарные), слог, ударение.</w:t>
      </w:r>
    </w:p>
    <w:p w:rsidR="00B92777" w:rsidRPr="00E7370E" w:rsidRDefault="00B92777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 xml:space="preserve">Обозначение мягкости согласных на письме. Алфавит. Большая буква в именах, фамилиях, географических названиях. </w:t>
      </w:r>
      <w:proofErr w:type="gramStart"/>
      <w:r w:rsidRPr="00E7370E">
        <w:rPr>
          <w:rFonts w:ascii="Times New Roman" w:hAnsi="Times New Roman" w:cs="Times New Roman"/>
          <w:sz w:val="24"/>
          <w:szCs w:val="24"/>
        </w:rPr>
        <w:t>Слова, которые отвечают на вопросы кто? что? какой? какая? какое? какие? что делает? что сделал?</w:t>
      </w:r>
      <w:proofErr w:type="gramEnd"/>
    </w:p>
    <w:p w:rsidR="00B92777" w:rsidRPr="00E7370E" w:rsidRDefault="00B92777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Предложение</w:t>
      </w:r>
      <w:r w:rsidR="007A256C">
        <w:rPr>
          <w:rFonts w:ascii="Times New Roman" w:hAnsi="Times New Roman" w:cs="Times New Roman"/>
          <w:sz w:val="24"/>
          <w:szCs w:val="24"/>
        </w:rPr>
        <w:t>.</w:t>
      </w:r>
      <w:r w:rsidRPr="00E7370E">
        <w:rPr>
          <w:rFonts w:ascii="Times New Roman" w:hAnsi="Times New Roman" w:cs="Times New Roman"/>
          <w:sz w:val="24"/>
          <w:szCs w:val="24"/>
        </w:rPr>
        <w:t xml:space="preserve"> Признаки предложения, оформление предложения на письме.</w:t>
      </w:r>
    </w:p>
    <w:p w:rsidR="00B92777" w:rsidRPr="00E7370E" w:rsidRDefault="00B92777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Текст</w:t>
      </w:r>
      <w:r w:rsidR="007A256C">
        <w:rPr>
          <w:rFonts w:ascii="Times New Roman" w:hAnsi="Times New Roman" w:cs="Times New Roman"/>
          <w:sz w:val="24"/>
          <w:szCs w:val="24"/>
        </w:rPr>
        <w:t>.</w:t>
      </w:r>
      <w:r w:rsidRPr="00E7370E">
        <w:rPr>
          <w:rFonts w:ascii="Times New Roman" w:hAnsi="Times New Roman" w:cs="Times New Roman"/>
          <w:sz w:val="24"/>
          <w:szCs w:val="24"/>
        </w:rPr>
        <w:t xml:space="preserve"> Отличие текста от набора предложений.</w:t>
      </w:r>
    </w:p>
    <w:p w:rsidR="00B92777" w:rsidRPr="00E7370E" w:rsidRDefault="00B92777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Каллиграфия. Совершенствование навыка написания букв и соединений, отработка написаний, в которых дети допускают ошибки.</w:t>
      </w:r>
    </w:p>
    <w:p w:rsidR="00B92777" w:rsidRPr="00E7370E" w:rsidRDefault="00B92777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Анализ эффективности программы факультативного курса</w:t>
      </w:r>
      <w:r w:rsidR="007A256C">
        <w:rPr>
          <w:rFonts w:ascii="Times New Roman" w:hAnsi="Times New Roman" w:cs="Times New Roman"/>
          <w:sz w:val="24"/>
          <w:szCs w:val="24"/>
        </w:rPr>
        <w:t>.</w:t>
      </w:r>
    </w:p>
    <w:p w:rsidR="00B92777" w:rsidRPr="00E7370E" w:rsidRDefault="00B92777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диагностический метод (анкетирование детей в начале и в конце);</w:t>
      </w:r>
    </w:p>
    <w:p w:rsidR="00B92777" w:rsidRPr="00E7370E" w:rsidRDefault="00B92777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анализ занятий проведенных по плану;</w:t>
      </w:r>
    </w:p>
    <w:p w:rsidR="00B92777" w:rsidRPr="00E7370E" w:rsidRDefault="00B92777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разработка рекомендаций.</w:t>
      </w:r>
    </w:p>
    <w:p w:rsidR="007920E6" w:rsidRPr="007920E6" w:rsidRDefault="007920E6" w:rsidP="00D42B0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0E6">
        <w:rPr>
          <w:rFonts w:ascii="Times New Roman" w:hAnsi="Times New Roman" w:cs="Times New Roman"/>
          <w:b/>
          <w:sz w:val="24"/>
          <w:szCs w:val="24"/>
        </w:rPr>
        <w:t>Состав слова</w:t>
      </w:r>
    </w:p>
    <w:p w:rsidR="00B92777" w:rsidRPr="00E7370E" w:rsidRDefault="00B92777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 xml:space="preserve"> Где прячутся ошибки. Хорошо ли ты знаешь грамматику? Анкетирование. Работа с тестовыми заданиями.</w:t>
      </w:r>
    </w:p>
    <w:p w:rsidR="007920E6" w:rsidRPr="007920E6" w:rsidRDefault="00B92777" w:rsidP="00D42B0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0E6">
        <w:rPr>
          <w:rFonts w:ascii="Times New Roman" w:hAnsi="Times New Roman" w:cs="Times New Roman"/>
          <w:b/>
          <w:sz w:val="24"/>
          <w:szCs w:val="24"/>
        </w:rPr>
        <w:t xml:space="preserve">Образование слов </w:t>
      </w:r>
    </w:p>
    <w:p w:rsidR="00B92777" w:rsidRPr="00E7370E" w:rsidRDefault="00B92777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 xml:space="preserve">Слово одно, а значений - несколько. (О многозначных словах). Слова – тезки. (Омонимы). Одно и то же, но по-разному. (Синонимы, о различиях слов-синонимов). Слова с противоположным значением. (Антонимы). Словарное богатство родного языка. Почему подлежащее и сказуемое – </w:t>
      </w:r>
      <w:proofErr w:type="gramStart"/>
      <w:r w:rsidRPr="00E7370E">
        <w:rPr>
          <w:rFonts w:ascii="Times New Roman" w:hAnsi="Times New Roman" w:cs="Times New Roman"/>
          <w:sz w:val="24"/>
          <w:szCs w:val="24"/>
        </w:rPr>
        <w:t>главные</w:t>
      </w:r>
      <w:proofErr w:type="gramEnd"/>
      <w:r w:rsidRPr="00E7370E">
        <w:rPr>
          <w:rFonts w:ascii="Times New Roman" w:hAnsi="Times New Roman" w:cs="Times New Roman"/>
          <w:sz w:val="24"/>
          <w:szCs w:val="24"/>
        </w:rPr>
        <w:t xml:space="preserve"> в предложении? Об однородных членах предложения и их добрососедских отношениях.</w:t>
      </w:r>
    </w:p>
    <w:p w:rsidR="007920E6" w:rsidRPr="007920E6" w:rsidRDefault="00B92777" w:rsidP="00D42B0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0E6">
        <w:rPr>
          <w:rFonts w:ascii="Times New Roman" w:hAnsi="Times New Roman" w:cs="Times New Roman"/>
          <w:b/>
          <w:sz w:val="24"/>
          <w:szCs w:val="24"/>
        </w:rPr>
        <w:t>Главные и в</w:t>
      </w:r>
      <w:r w:rsidR="007920E6" w:rsidRPr="007920E6">
        <w:rPr>
          <w:rFonts w:ascii="Times New Roman" w:hAnsi="Times New Roman" w:cs="Times New Roman"/>
          <w:b/>
          <w:sz w:val="24"/>
          <w:szCs w:val="24"/>
        </w:rPr>
        <w:t>торостепенные члены предложения</w:t>
      </w:r>
      <w:r w:rsidRPr="007920E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92777" w:rsidRPr="00E7370E" w:rsidRDefault="00B92777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 xml:space="preserve">Почему подлежащее и сказуемое – </w:t>
      </w:r>
      <w:proofErr w:type="gramStart"/>
      <w:r w:rsidRPr="00E7370E">
        <w:rPr>
          <w:rFonts w:ascii="Times New Roman" w:hAnsi="Times New Roman" w:cs="Times New Roman"/>
          <w:sz w:val="24"/>
          <w:szCs w:val="24"/>
        </w:rPr>
        <w:t>главные</w:t>
      </w:r>
      <w:proofErr w:type="gramEnd"/>
      <w:r w:rsidRPr="00E7370E">
        <w:rPr>
          <w:rFonts w:ascii="Times New Roman" w:hAnsi="Times New Roman" w:cs="Times New Roman"/>
          <w:sz w:val="24"/>
          <w:szCs w:val="24"/>
        </w:rPr>
        <w:t xml:space="preserve"> в предложении? Об однородных членах предложения и их добрососедских отношениях.</w:t>
      </w:r>
    </w:p>
    <w:p w:rsidR="007920E6" w:rsidRPr="007920E6" w:rsidRDefault="00B92777" w:rsidP="00D42B0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0E6">
        <w:rPr>
          <w:rFonts w:ascii="Times New Roman" w:hAnsi="Times New Roman" w:cs="Times New Roman"/>
          <w:b/>
          <w:sz w:val="24"/>
          <w:szCs w:val="24"/>
        </w:rPr>
        <w:t xml:space="preserve">Признаки частей речи </w:t>
      </w:r>
    </w:p>
    <w:p w:rsidR="00B92777" w:rsidRPr="00E7370E" w:rsidRDefault="00B92777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Как морфология порядок навела. (О частях речи). Имя существительное – часть страны Речь. Сказка о падежах. Этимология названий падежей.</w:t>
      </w:r>
    </w:p>
    <w:p w:rsidR="00B92777" w:rsidRDefault="00B92777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Хорошо ли ты знаешь имя существительное? Очень занимательное – имя прилагательное. Универсальные заменители. (Назначение местоимений). Глагол – часть страны Речь. Глагол и его друзья. Глагол – настоящий богач среди частей речи. Сила любви. НЕ с глаголами. Откуда появились глаголы – исключения? В царстве наречий. Служебные части речи: предлоги, союзы, частицы. Ссора предлогов со всеми словами. Служебное положение частиц.</w:t>
      </w:r>
    </w:p>
    <w:p w:rsidR="007920E6" w:rsidRDefault="007920E6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920E6" w:rsidRDefault="00DA1C2E" w:rsidP="00DA1C2E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У</w:t>
      </w:r>
      <w:r w:rsidR="004D7657" w:rsidRPr="007920E6">
        <w:rPr>
          <w:rFonts w:ascii="Times New Roman" w:hAnsi="Times New Roman" w:cs="Times New Roman"/>
          <w:b/>
          <w:sz w:val="24"/>
        </w:rPr>
        <w:t>чебно-тематический план</w:t>
      </w:r>
    </w:p>
    <w:p w:rsidR="004D7657" w:rsidRDefault="004D7657" w:rsidP="00D42B00">
      <w:pPr>
        <w:pStyle w:val="a4"/>
        <w:jc w:val="both"/>
        <w:rPr>
          <w:rFonts w:ascii="Times New Roman" w:hAnsi="Times New Roman" w:cs="Times New Roman"/>
          <w:b/>
          <w:sz w:val="24"/>
        </w:rPr>
      </w:pPr>
    </w:p>
    <w:p w:rsidR="007920E6" w:rsidRDefault="007920E6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слова(2 часа)</w:t>
      </w:r>
    </w:p>
    <w:p w:rsidR="007920E6" w:rsidRDefault="007920E6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слов(4 часа)</w:t>
      </w:r>
    </w:p>
    <w:p w:rsidR="007920E6" w:rsidRDefault="007920E6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Главные и второстепенные члены предложения(2 часа)</w:t>
      </w:r>
    </w:p>
    <w:p w:rsidR="007920E6" w:rsidRDefault="007920E6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Признаки частей речи(26 часов)</w:t>
      </w:r>
    </w:p>
    <w:p w:rsidR="00FE2B28" w:rsidRDefault="00FE2B28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E2B28" w:rsidRDefault="00FE2B28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E2B28" w:rsidRDefault="00FE2B28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E2B28" w:rsidRDefault="00FE2B28" w:rsidP="00D42B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E2B28" w:rsidRPr="007920E6" w:rsidRDefault="00FE2B28" w:rsidP="00D42B00">
      <w:pPr>
        <w:pStyle w:val="a4"/>
        <w:jc w:val="both"/>
        <w:rPr>
          <w:rFonts w:ascii="Times New Roman" w:hAnsi="Times New Roman" w:cs="Times New Roman"/>
          <w:b/>
          <w:sz w:val="24"/>
        </w:rPr>
      </w:pPr>
    </w:p>
    <w:p w:rsidR="007920E6" w:rsidRPr="00E7370E" w:rsidRDefault="007920E6" w:rsidP="00E737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C1F2D" w:rsidRPr="00E7370E" w:rsidRDefault="00BC1F2D" w:rsidP="00E737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E2B28" w:rsidRDefault="00FE2B28" w:rsidP="00FE2B28">
      <w:pPr>
        <w:pStyle w:val="a4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BC1F2D" w:rsidRPr="007920E6" w:rsidRDefault="005D0D5F" w:rsidP="005D0D5F">
      <w:pPr>
        <w:pStyle w:val="a4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5D0D5F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</w:t>
      </w:r>
      <w:r w:rsidR="007A256C">
        <w:rPr>
          <w:rFonts w:ascii="Times New Roman" w:hAnsi="Times New Roman" w:cs="Times New Roman"/>
          <w:b/>
          <w:sz w:val="28"/>
          <w:szCs w:val="28"/>
        </w:rPr>
        <w:t>ическое планирование по курсу «В</w:t>
      </w:r>
      <w:r w:rsidRPr="005D0D5F">
        <w:rPr>
          <w:rFonts w:ascii="Times New Roman" w:hAnsi="Times New Roman" w:cs="Times New Roman"/>
          <w:b/>
          <w:sz w:val="28"/>
          <w:szCs w:val="28"/>
        </w:rPr>
        <w:t>еселая грамматика»,</w:t>
      </w:r>
      <w:r w:rsidR="007920E6" w:rsidRPr="005D0D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0D5F">
        <w:rPr>
          <w:rFonts w:ascii="Times New Roman" w:hAnsi="Times New Roman" w:cs="Times New Roman"/>
          <w:b/>
          <w:sz w:val="28"/>
          <w:szCs w:val="28"/>
        </w:rPr>
        <w:t xml:space="preserve">4 класс </w:t>
      </w:r>
      <w:r w:rsidR="007920E6" w:rsidRPr="007920E6">
        <w:rPr>
          <w:rFonts w:ascii="Times New Roman" w:hAnsi="Times New Roman" w:cs="Times New Roman"/>
          <w:b/>
          <w:sz w:val="24"/>
          <w:szCs w:val="24"/>
        </w:rPr>
        <w:t>(</w:t>
      </w:r>
      <w:r w:rsidR="004D7657" w:rsidRPr="007920E6">
        <w:rPr>
          <w:rFonts w:ascii="Times New Roman" w:hAnsi="Times New Roman" w:cs="Times New Roman"/>
          <w:b/>
          <w:sz w:val="24"/>
          <w:szCs w:val="24"/>
        </w:rPr>
        <w:t>1 час в неделю, всего 34 часа)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920E6" w:rsidRPr="00E7370E" w:rsidRDefault="007920E6" w:rsidP="007920E6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8"/>
        <w:gridCol w:w="1418"/>
        <w:gridCol w:w="1418"/>
        <w:gridCol w:w="2693"/>
        <w:gridCol w:w="3970"/>
      </w:tblGrid>
      <w:tr w:rsidR="00BF3D36" w:rsidRPr="00E7370E" w:rsidTr="005D0D5F">
        <w:trPr>
          <w:trHeight w:val="3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5D0D5F" w:rsidRDefault="00BF3D36" w:rsidP="005D0D5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D5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F3D36" w:rsidRPr="005D0D5F" w:rsidRDefault="00BF3D36" w:rsidP="005D0D5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D0D5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D0D5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5D0D5F" w:rsidRDefault="007F544D" w:rsidP="005D0D5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D5F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</w:t>
            </w:r>
            <w:r w:rsidR="00BF3D36" w:rsidRPr="005D0D5F">
              <w:rPr>
                <w:rFonts w:ascii="Times New Roman" w:hAnsi="Times New Roman" w:cs="Times New Roman"/>
                <w:b/>
                <w:sz w:val="24"/>
                <w:szCs w:val="24"/>
              </w:rPr>
              <w:t>лан</w:t>
            </w:r>
            <w:r w:rsidRPr="005D0D5F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5D0D5F" w:rsidRDefault="007F544D" w:rsidP="005D0D5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D5F">
              <w:rPr>
                <w:rFonts w:ascii="Times New Roman" w:hAnsi="Times New Roman" w:cs="Times New Roman"/>
                <w:b/>
                <w:sz w:val="24"/>
                <w:szCs w:val="24"/>
              </w:rPr>
              <w:t>Дата по ф</w:t>
            </w:r>
            <w:r w:rsidR="00BF3D36" w:rsidRPr="005D0D5F">
              <w:rPr>
                <w:rFonts w:ascii="Times New Roman" w:hAnsi="Times New Roman" w:cs="Times New Roman"/>
                <w:b/>
                <w:sz w:val="24"/>
                <w:szCs w:val="24"/>
              </w:rPr>
              <w:t>акт</w:t>
            </w:r>
            <w:r w:rsidRPr="005D0D5F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5D0D5F" w:rsidRDefault="00BF3D36" w:rsidP="005D0D5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D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7F544D" w:rsidRPr="005D0D5F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5D0D5F" w:rsidRDefault="00BF3D36" w:rsidP="005D0D5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D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="007F544D" w:rsidRPr="005D0D5F">
              <w:rPr>
                <w:rFonts w:ascii="Times New Roman" w:hAnsi="Times New Roman" w:cs="Times New Roman"/>
                <w:b/>
                <w:sz w:val="24"/>
                <w:szCs w:val="24"/>
              </w:rPr>
              <w:t>об</w:t>
            </w:r>
            <w:r w:rsidRPr="005D0D5F">
              <w:rPr>
                <w:rFonts w:ascii="Times New Roman" w:hAnsi="Times New Roman" w:cs="Times New Roman"/>
                <w:b/>
                <w:sz w:val="24"/>
                <w:szCs w:val="24"/>
              </w:rPr>
              <w:t>уча</w:t>
            </w:r>
            <w:r w:rsidR="007F544D" w:rsidRPr="005D0D5F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5D0D5F">
              <w:rPr>
                <w:rFonts w:ascii="Times New Roman" w:hAnsi="Times New Roman" w:cs="Times New Roman"/>
                <w:b/>
                <w:sz w:val="24"/>
                <w:szCs w:val="24"/>
              </w:rPr>
              <w:t>щихся</w:t>
            </w:r>
            <w:proofErr w:type="gramEnd"/>
          </w:p>
        </w:tc>
      </w:tr>
      <w:tr w:rsidR="00BF3D36" w:rsidRPr="00E7370E" w:rsidTr="005D0D5F">
        <w:trPr>
          <w:trHeight w:val="162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5D0D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Где прячутся ошибки? (О словах с непроверяемыми безударными гласными).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безударный гласный звук в слове и его место в слове. Находить в двусложных словах букву безударною гласного звука, написание которой надо проверять. Различать проверочное и проверяемое слова.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проверочные слова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путѐ</w:t>
            </w:r>
            <w:proofErr w:type="gram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 формы слова и подбора однокоренного слова </w:t>
            </w:r>
            <w:r w:rsidRPr="00E737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(слоны 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E737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слон, слоник; трава 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E737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травы, травка). </w:t>
            </w:r>
          </w:p>
        </w:tc>
      </w:tr>
      <w:tr w:rsidR="00BF3D36" w:rsidRPr="00E7370E" w:rsidTr="005D0D5F">
        <w:trPr>
          <w:trHeight w:val="41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5D0D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Почему подлежащее и сказуемое – </w:t>
            </w:r>
            <w:proofErr w:type="gram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  <w:proofErr w:type="gram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в предложении?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главные члены (основу) предложения. Обозначать графически грамматическую основу.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и выделять главные и второстепенные члены предложения.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правильность выделения подлежащего и сказуемого.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схему и составлять по ней сообщение о главных членах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Обсуждать алгоритм выделения в предложении подлежащего и сказуемого.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распространѐнное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(с в</w:t>
            </w:r>
            <w:r w:rsidR="00FE2B28">
              <w:rPr>
                <w:rFonts w:ascii="Times New Roman" w:hAnsi="Times New Roman" w:cs="Times New Roman"/>
                <w:sz w:val="24"/>
                <w:szCs w:val="24"/>
              </w:rPr>
              <w:t xml:space="preserve">торостепенными членами) и </w:t>
            </w:r>
            <w:proofErr w:type="spellStart"/>
            <w:r w:rsidR="00FE2B28">
              <w:rPr>
                <w:rFonts w:ascii="Times New Roman" w:hAnsi="Times New Roman" w:cs="Times New Roman"/>
                <w:sz w:val="24"/>
                <w:szCs w:val="24"/>
              </w:rPr>
              <w:t>нерас</w:t>
            </w:r>
            <w:r w:rsidR="005D0D5F">
              <w:rPr>
                <w:rFonts w:ascii="Times New Roman" w:hAnsi="Times New Roman" w:cs="Times New Roman"/>
                <w:sz w:val="24"/>
                <w:szCs w:val="24"/>
              </w:rPr>
              <w:t>пространѐнное</w:t>
            </w:r>
            <w:proofErr w:type="spellEnd"/>
            <w:r w:rsidR="005D0D5F">
              <w:rPr>
                <w:rFonts w:ascii="Times New Roman" w:hAnsi="Times New Roman" w:cs="Times New Roman"/>
                <w:sz w:val="24"/>
                <w:szCs w:val="24"/>
              </w:rPr>
              <w:t xml:space="preserve"> (без </w:t>
            </w:r>
            <w:proofErr w:type="spellStart"/>
            <w:proofErr w:type="gram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второсте</w:t>
            </w:r>
            <w:proofErr w:type="spellEnd"/>
            <w:r w:rsidR="005D0D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пенных</w:t>
            </w:r>
            <w:proofErr w:type="gram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членов) предложения. Составлять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нераспространѐнные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распространѐнные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предложения. Распространять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нераспространѐн</w:t>
            </w:r>
            <w:r w:rsidR="005D0D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при помощи вопросов связь слов между членами предложения.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предложение из деформированных слов (слов, не связанных по смыслу).</w:t>
            </w:r>
          </w:p>
        </w:tc>
      </w:tr>
      <w:tr w:rsidR="00BF3D36" w:rsidRPr="00E7370E" w:rsidTr="005D0D5F">
        <w:trPr>
          <w:trHeight w:val="19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Об однородных членах предложения и их добрососедских отношениях.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56C" w:rsidRPr="00E7370E" w:rsidRDefault="007A256C" w:rsidP="007A256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распространѐнное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(с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торостепенными членами)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нераспространѐнное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(без </w:t>
            </w:r>
            <w:proofErr w:type="spellStart"/>
            <w:proofErr w:type="gram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второсте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пенных</w:t>
            </w:r>
            <w:proofErr w:type="gram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членов) предложения. Составлять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нераспространѐнные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распространѐнные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предложения. Распространять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нераспространѐн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предложения. </w:t>
            </w:r>
          </w:p>
          <w:p w:rsidR="007A256C" w:rsidRPr="00E7370E" w:rsidRDefault="007A256C" w:rsidP="007A256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при помощи вопросов связь слов между членами предложения.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предложение из деформированных слов (слов, не связанных по смыслу). </w:t>
            </w:r>
          </w:p>
        </w:tc>
      </w:tr>
      <w:tr w:rsidR="00BF3D36" w:rsidRPr="00E7370E" w:rsidTr="005D0D5F">
        <w:trPr>
          <w:trHeight w:val="5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Как морфология порядок навела.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(О частях речи).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и обобщить полученные ранее знания о частях речи.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частей речи в тексте. </w:t>
            </w:r>
          </w:p>
        </w:tc>
      </w:tr>
      <w:tr w:rsidR="00BF3D36" w:rsidRPr="00E7370E" w:rsidTr="005D0D5F">
        <w:trPr>
          <w:trHeight w:val="20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 – часть страны Речь.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имя существительное среди других частей речи по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обобщѐнному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лексическому значению и вопросу.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отнесение слова к имени существительному. Объяснять лексическое значение слов —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имѐн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существительных. Обогащать собственный словарь именами существительными разных лексико-тематических групп.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со страничкой для любознательных: знакомство с лексическим значением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имѐн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существительных. </w:t>
            </w:r>
          </w:p>
        </w:tc>
      </w:tr>
      <w:tr w:rsidR="00BF3D36" w:rsidRPr="00E7370E" w:rsidTr="005D0D5F">
        <w:trPr>
          <w:trHeight w:val="6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Сказка о падежах. Этимология названий падежей.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Запоминать названия падежей и вопросы.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Учиться падежные вопросы.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Упражняться в определении падежей. </w:t>
            </w:r>
          </w:p>
        </w:tc>
      </w:tr>
      <w:tr w:rsidR="00BF3D36" w:rsidRPr="00E7370E" w:rsidTr="005D0D5F">
        <w:trPr>
          <w:trHeight w:val="17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Слово одно, а значений - несколько.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(О многозначных словах).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среди данных пар слов синонимы, антонимы. Подбирать к слову синонимы, антонимы. Работать со страничкой для </w:t>
            </w:r>
            <w:proofErr w:type="gram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этимологией слов </w:t>
            </w:r>
            <w:r w:rsidRPr="00E737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синоним 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737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антоним. 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со словарями синонимов и антонимов учебника. Находить нужную информацию о слове в этих словарях.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Определять смысловое значение пос</w:t>
            </w:r>
            <w:r w:rsidR="00FE2B28">
              <w:rPr>
                <w:rFonts w:ascii="Times New Roman" w:hAnsi="Times New Roman" w:cs="Times New Roman"/>
                <w:sz w:val="24"/>
                <w:szCs w:val="24"/>
              </w:rPr>
              <w:t xml:space="preserve">ловиц и соотносить их с </w:t>
            </w:r>
            <w:proofErr w:type="spellStart"/>
            <w:r w:rsidR="00FE2B28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лѐнными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2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жизненными 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ситуациями.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Анализировать речевые высказывания с использованием в них языковых средств. Подбирать заголовок к тексту. Излагать письменно содержание текста по данным вопросам.</w:t>
            </w:r>
          </w:p>
        </w:tc>
      </w:tr>
      <w:tr w:rsidR="00BF3D36" w:rsidRPr="00E7370E" w:rsidTr="005D0D5F">
        <w:trPr>
          <w:trHeight w:val="273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Слова – тезки. (Омонимы).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среди данных пар слов синонимы, антонимы. Подбирать к слову синонимы, антонимы. Работать со страничкой для </w:t>
            </w:r>
            <w:proofErr w:type="gram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этимологией слов </w:t>
            </w:r>
            <w:r w:rsidRPr="00E737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синоним 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737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антоним. 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со словарями синонимов и антонимов учебника. Находить нужную информацию о слове в этих словарях.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смысловое значение пословиц и соотносить их с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опреде-лѐнными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жизненными ситуациями.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речевые высказывания с использованием в них языковых средств. Подбирать заголовок к тексту. Излагать письменно содержание текста по данным вопросам. </w:t>
            </w:r>
          </w:p>
        </w:tc>
      </w:tr>
      <w:tr w:rsidR="00BF3D36" w:rsidRPr="00E7370E" w:rsidTr="005D0D5F">
        <w:trPr>
          <w:trHeight w:val="27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Одно и то же, но по-разному. (Синонимы, о различиях слов-синонимов).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среди данных пар слов синонимы, антонимы. Подбирать к слову синонимы, антонимы. Работать со страничкой для </w:t>
            </w:r>
            <w:proofErr w:type="gram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этимологией слов </w:t>
            </w:r>
            <w:r w:rsidRPr="00E737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синоним 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737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антоним. 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со словарями синонимов и антонимов учебника. Находить нужную информацию о слове в этих словарях.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смысловое значение пословиц и соотносить их с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опреде-лѐнными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жизненными ситуациями.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речевые высказывания с использованием в них языковых средств. Подбирать заголовок к тексту. Излагать письменно содержание текста по данным вопросам. </w:t>
            </w:r>
          </w:p>
        </w:tc>
      </w:tr>
      <w:tr w:rsidR="00BF3D36" w:rsidRPr="00E7370E" w:rsidTr="005D0D5F">
        <w:trPr>
          <w:trHeight w:val="6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Слова с противоположным значением. (Антонимы).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среди данных пар слов синонимы, антонимы. Подбирать к слову синонимы, антонимы. Работать со страничкой для </w:t>
            </w:r>
            <w:proofErr w:type="gram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 со</w:t>
            </w:r>
            <w:r w:rsidR="005D0D5F">
              <w:rPr>
                <w:rFonts w:ascii="Times New Roman" w:hAnsi="Times New Roman" w:cs="Times New Roman"/>
                <w:sz w:val="24"/>
                <w:szCs w:val="24"/>
              </w:rPr>
              <w:t xml:space="preserve"> словарями 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синонимов и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антонимов учебника.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Находить нужную</w:t>
            </w:r>
            <w:r w:rsidR="005D0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информацию о слове в этих</w:t>
            </w:r>
            <w:r w:rsidR="005D0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словарях.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Определять смысловое</w:t>
            </w:r>
            <w:r w:rsidR="005D0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значение пословиц и</w:t>
            </w:r>
            <w:r w:rsidR="005D0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их с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proofErr w:type="spellEnd"/>
            <w:r w:rsidR="005D0D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ѐнными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жизненными</w:t>
            </w:r>
            <w:r w:rsidR="005D0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ситуациями.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Анализировать речевые</w:t>
            </w:r>
            <w:r w:rsidR="005D0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высказыва</w:t>
            </w:r>
            <w:r w:rsidR="005D0D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5D0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использованием в них</w:t>
            </w:r>
            <w:proofErr w:type="gramEnd"/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языковых средств.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Подбирать заголовок к</w:t>
            </w:r>
            <w:r w:rsidR="005D0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тексту. Излагать</w:t>
            </w:r>
            <w:r w:rsidR="005D0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письменно содержание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текста по данным</w:t>
            </w:r>
            <w:r w:rsidR="005D0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вопросам</w:t>
            </w:r>
            <w:r w:rsidR="005D0D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BF3D36" w:rsidRPr="00E7370E" w:rsidTr="005D0D5F">
        <w:trPr>
          <w:trHeight w:val="41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Хорошо ли ты знаешь имя существительное?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грамматические признаки имен существительных: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одушевлѐнное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или неодушевленное, собственное или нарицательное; число (единственное или множественное), роль в предложении.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правильность определения грамматических признаков имени существительного.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имена существительные по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определѐнному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грамматическому признаку.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из ряда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имѐн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существительных имя существительное с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определѐнным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признаком.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повествовательным текстом: определять его тему и главную мысль, подбирать заголовок к тексту, определять части текста, составлять ответы на данные вопросы, записывать составленный текст в соответствии с вопросами. Проверять написанный текст. </w:t>
            </w:r>
          </w:p>
          <w:p w:rsidR="00BF3D36" w:rsidRPr="00E7370E" w:rsidRDefault="00BF3D36" w:rsidP="005D0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свои достижения при выполнении заданий </w:t>
            </w:r>
          </w:p>
        </w:tc>
      </w:tr>
      <w:tr w:rsidR="00BF3D36" w:rsidRPr="00E7370E" w:rsidTr="005D0D5F">
        <w:trPr>
          <w:trHeight w:val="9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Очень занимательное – имя прилагательное.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имя прилагательное среди других частей речи по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обоб-щѐнному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лексическому значению и вопросу. </w:t>
            </w:r>
          </w:p>
          <w:p w:rsidR="00BF3D36" w:rsidRPr="00E7370E" w:rsidRDefault="00BF3D36" w:rsidP="007A25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со страничкой для любознательных: ознакомление с историей появления названия </w:t>
            </w:r>
            <w:r w:rsidRPr="00E737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имя прилагательное 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и лексическим значением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имѐн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прилагательных. </w:t>
            </w:r>
          </w:p>
          <w:p w:rsidR="00BF3D36" w:rsidRPr="00E7370E" w:rsidRDefault="00BF3D36" w:rsidP="007A25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Обосновывать правильность отнесения слова к имени прилагательному. </w:t>
            </w:r>
          </w:p>
          <w:p w:rsidR="00BF3D36" w:rsidRPr="00E7370E" w:rsidRDefault="00BF3D36" w:rsidP="007A25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речи прилагательные различных лексико-тематических групп. </w:t>
            </w:r>
          </w:p>
          <w:p w:rsidR="00BF3D36" w:rsidRPr="00E7370E" w:rsidRDefault="00BF3D36" w:rsidP="007A25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из предложения словосочетания с именами прилагательными. Приводить примеры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имѐн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прилагательных. </w:t>
            </w:r>
          </w:p>
          <w:p w:rsidR="00BF3D36" w:rsidRPr="00E7370E" w:rsidRDefault="00BF3D36" w:rsidP="007A25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Определять, каким членом предложения является имя прилагательное. </w:t>
            </w:r>
          </w:p>
          <w:p w:rsidR="00BF3D36" w:rsidRPr="00E7370E" w:rsidRDefault="00BF3D36" w:rsidP="007A25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высказывания русских писателей о русском языке. </w:t>
            </w:r>
          </w:p>
          <w:p w:rsidR="00BF3D36" w:rsidRPr="00E7370E" w:rsidRDefault="00BF3D36" w:rsidP="007A25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Подбирать имена прилагательные — сравнения для характеристики качеств, присущих людям и животным.</w:t>
            </w:r>
          </w:p>
        </w:tc>
      </w:tr>
      <w:tr w:rsidR="00BF3D36" w:rsidRPr="00E7370E" w:rsidTr="005D0D5F">
        <w:trPr>
          <w:trHeight w:val="38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 – часть страны Речь.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имя прилагательное среди других частей речи по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обоб-щѐнному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лексическому значению и вопросу.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со страничкой для любознательных: ознакомление с историей появления названия </w:t>
            </w:r>
            <w:r w:rsidRPr="00E737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имя прилагательное 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и лексическим значением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имѐн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прилагательных.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правильность отнесения слова к имени прилагательному.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речи прилагательные различных лексико-тематических групп.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из предложения словосочетания с именами прилагательными. Приводить примеры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имѐн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прилагательных.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Определять, каким членом предложения является имя прилагательное.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высказывания русских писателей о русском языке.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имена прилагательные — сравнения для характеристики качеств, присущих людям и животным. </w:t>
            </w:r>
          </w:p>
        </w:tc>
      </w:tr>
      <w:tr w:rsidR="00BF3D36" w:rsidRPr="00E7370E" w:rsidTr="005D0D5F">
        <w:trPr>
          <w:trHeight w:val="3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Словарное богатство родного языка.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речи прилагательные различных лексико-тематических групп. Распознавать текст-рассуждение.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устные и письменные 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тексты-рассуждения.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Работать с текстом: определять тип текста, тему и главную мысль, выделять части в тексте-рассуждении, записывать текст по частям.</w:t>
            </w:r>
          </w:p>
        </w:tc>
      </w:tr>
      <w:tr w:rsidR="00BF3D36" w:rsidRPr="00E7370E" w:rsidTr="005D0D5F">
        <w:trPr>
          <w:trHeight w:val="38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Хорошо ли ты знаешь имя прилагательное?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имя прилагательное среди других частей речи по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обоб-щѐнному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лексическому значению и вопросу.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со страничкой для любознательных: ознакомление с историей появления названия </w:t>
            </w:r>
            <w:r w:rsidRPr="00E737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имя прилагательное </w:t>
            </w: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и лексическим значением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имѐн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прилагательных.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правильность отнесения слова к имени прилагательному.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речи прилагательные различных лексико-тематических групп.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из предложения словосочетания с именами прилагательными. Приводить примеры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имѐн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прилагательных.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Определять, каким членом предложения является имя прилагательное.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высказывания русских писателей о русском языке.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имена прилагательные — сравнения для характеристики качеств, присущих людям и животным. </w:t>
            </w:r>
          </w:p>
        </w:tc>
      </w:tr>
      <w:tr w:rsidR="00BF3D36" w:rsidRPr="00E7370E" w:rsidTr="005D0D5F">
        <w:trPr>
          <w:trHeight w:val="20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Универсальные заменители. (Назначение местоимений).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личные местоимения (в начальной форме) среди других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слов и в предложении.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местоимения и имена существительные.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Заменять повторяющиеся в тексте имена существительные личными местоимениями.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из предложений текст, подбирать к нему заголовок, </w:t>
            </w:r>
            <w:proofErr w:type="spellStart"/>
            <w:proofErr w:type="gram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запи-сывать</w:t>
            </w:r>
            <w:proofErr w:type="spellEnd"/>
            <w:proofErr w:type="gram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составленный текст.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по рисункам диалоги. Находить в диалогической речи местоимения и определять их роль в высказываниях. </w:t>
            </w:r>
          </w:p>
        </w:tc>
      </w:tr>
      <w:tr w:rsidR="00BF3D36" w:rsidRPr="00E7370E" w:rsidTr="005D0D5F">
        <w:trPr>
          <w:trHeight w:val="1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Глагол – часть страны Речь.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глагол среди других частей речи по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обобщѐнному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лекси-ческому</w:t>
            </w:r>
            <w:proofErr w:type="spellEnd"/>
            <w:proofErr w:type="gram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значению и вопросу.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Обосновывать правильность отнесения слова к глаголу. Классифицировать глаголы по вопросам.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глаголы,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употреблѐнные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в прямом и переносном значениях.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Определять, каким членом предложения является глагол в предложении.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Выбирать глаголы в соответствии с задачей речевого высказывания.</w:t>
            </w:r>
          </w:p>
        </w:tc>
      </w:tr>
      <w:tr w:rsidR="00BF3D36" w:rsidRPr="00E7370E" w:rsidTr="005D0D5F">
        <w:trPr>
          <w:trHeight w:val="7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Сказка о глаголе, о спряжении глагола.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спряжение глаголов.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Определять, каким членом предложения является глагол в предложении.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глаголы в соответствии с задачей речевого высказывания. </w:t>
            </w:r>
          </w:p>
        </w:tc>
      </w:tr>
      <w:tr w:rsidR="00BF3D36" w:rsidRPr="00E7370E" w:rsidTr="005D0D5F">
        <w:trPr>
          <w:trHeight w:val="135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друзья.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глагол среди других частей речи по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обобщѐнному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лекси-ческому</w:t>
            </w:r>
            <w:proofErr w:type="spellEnd"/>
            <w:proofErr w:type="gram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значению и вопросу.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правильность отнесения слова к глаголу. Классифицировать глаголы по вопросам.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глаголы,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употреблѐнные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в прямом и переносном значениях. </w:t>
            </w:r>
          </w:p>
        </w:tc>
      </w:tr>
      <w:tr w:rsidR="00BF3D36" w:rsidRPr="00E7370E" w:rsidTr="005D0D5F">
        <w:trPr>
          <w:trHeight w:val="135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Глагол – настоящий богач среди частей речи.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глагол среди других частей речи по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обобщѐнному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лекси-ческому</w:t>
            </w:r>
            <w:proofErr w:type="spellEnd"/>
            <w:proofErr w:type="gram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значению и вопросу.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правильность отнесения слова к глаголу. Классифицировать глаголы по вопросам.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глаголы,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употреблѐнные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в прямом и переносном значениях. </w:t>
            </w:r>
          </w:p>
        </w:tc>
      </w:tr>
      <w:tr w:rsidR="00BF3D36" w:rsidRPr="00E7370E" w:rsidTr="005D0D5F">
        <w:trPr>
          <w:trHeight w:val="2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Сила любви. НЕ с глаголами.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над написанием частицы не с глаголами. </w:t>
            </w:r>
          </w:p>
        </w:tc>
      </w:tr>
      <w:tr w:rsidR="00BF3D36" w:rsidRPr="00E7370E" w:rsidTr="005D0D5F">
        <w:trPr>
          <w:trHeight w:val="6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Откуда появились глаголы – исключения?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Добывать из интернета информацию об образовании глаголов.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нужные сведения из словообразовательного словаря. </w:t>
            </w:r>
          </w:p>
        </w:tc>
      </w:tr>
      <w:tr w:rsidR="00BF3D36" w:rsidRPr="00E7370E" w:rsidTr="005D0D5F">
        <w:trPr>
          <w:trHeight w:val="6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Хорошо ли ты знаешь глагол?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глагол среди других частей речи по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обобщѐнному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лекси-ческому</w:t>
            </w:r>
            <w:proofErr w:type="spellEnd"/>
            <w:proofErr w:type="gram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значению и вопросу.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правильность отнесения слова к глаголу. </w:t>
            </w: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Классифицировать глаголы по вопросам.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Распознавать глаголы, </w:t>
            </w:r>
            <w:proofErr w:type="spellStart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>употреблѐнные</w:t>
            </w:r>
            <w:proofErr w:type="spellEnd"/>
            <w:r w:rsidRPr="00E7370E">
              <w:rPr>
                <w:rFonts w:ascii="Times New Roman" w:hAnsi="Times New Roman" w:cs="Times New Roman"/>
                <w:sz w:val="24"/>
                <w:szCs w:val="24"/>
              </w:rPr>
              <w:t xml:space="preserve"> в прямом и переносном значениях.</w:t>
            </w:r>
          </w:p>
        </w:tc>
      </w:tr>
      <w:tr w:rsidR="00BF3D36" w:rsidRPr="00E7370E" w:rsidTr="005D0D5F">
        <w:trPr>
          <w:trHeight w:val="135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Хорошо ли ты знаешь глагол?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Распознавать глагол среди других частей речи по </w:t>
            </w:r>
            <w:proofErr w:type="spellStart"/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обобщѐнному</w:t>
            </w:r>
            <w:proofErr w:type="spellEnd"/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лекси-ческому</w:t>
            </w:r>
            <w:proofErr w:type="spellEnd"/>
            <w:proofErr w:type="gramEnd"/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значению и вопросу.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Обосновывать правильность отнесения слова к глаголу. Классифицировать глаголы по вопросам.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Распознавать глаголы, </w:t>
            </w:r>
            <w:proofErr w:type="spellStart"/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употреблѐнные</w:t>
            </w:r>
            <w:proofErr w:type="spellEnd"/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прямом и переносном значениях. </w:t>
            </w:r>
          </w:p>
        </w:tc>
      </w:tr>
      <w:tr w:rsidR="00BF3D36" w:rsidRPr="00E7370E" w:rsidTr="005D0D5F">
        <w:trPr>
          <w:trHeight w:val="5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царстве наречий.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Распознавать наречие среди других частей речи.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роль наречия в предложении. </w:t>
            </w:r>
          </w:p>
        </w:tc>
      </w:tr>
      <w:tr w:rsidR="00BF3D36" w:rsidRPr="00E7370E" w:rsidTr="005D0D5F">
        <w:trPr>
          <w:trHeight w:val="5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царстве наречий.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Распознавать наречие среди других частей речи.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роль наречия в предложении. </w:t>
            </w:r>
          </w:p>
        </w:tc>
      </w:tr>
      <w:tr w:rsidR="00BF3D36" w:rsidRPr="00E7370E" w:rsidTr="005D0D5F">
        <w:trPr>
          <w:trHeight w:val="9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Служебные части речи: предлоги, союзы, частицы.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Ссора предлогов со всеми словами.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Служебное положение частиц.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Узнавать служебные части речи в устной и письменной речи.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Правильно употреблять их в речи. </w:t>
            </w:r>
          </w:p>
        </w:tc>
      </w:tr>
      <w:tr w:rsidR="00BF3D36" w:rsidRPr="00E7370E" w:rsidTr="005D0D5F">
        <w:trPr>
          <w:trHeight w:val="9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Служебные части речи: предлоги, союзы, частицы.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Ссора предлогов со всеми словами.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Служебное положение частиц.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Узнавать служебные части речи в устной и письменной речи.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Правильно употреблять их в речи. </w:t>
            </w:r>
          </w:p>
        </w:tc>
      </w:tr>
      <w:tr w:rsidR="00BF3D36" w:rsidRPr="00E7370E" w:rsidTr="005D0D5F">
        <w:trPr>
          <w:trHeight w:val="5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Хорошо ли ты знаешь части речи?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Классифицировать знания </w:t>
            </w:r>
            <w:proofErr w:type="gramStart"/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всех частях речи.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Составить сводную таблицу о частях речи. </w:t>
            </w:r>
          </w:p>
        </w:tc>
      </w:tr>
      <w:tr w:rsidR="00BF3D36" w:rsidRPr="00E7370E" w:rsidTr="005D0D5F">
        <w:trPr>
          <w:trHeight w:val="3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Хорошо ли ты знаешь части речи?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Использовать полученные знания на практике.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части речи в тексте. </w:t>
            </w:r>
          </w:p>
        </w:tc>
      </w:tr>
      <w:tr w:rsidR="00BF3D36" w:rsidRPr="00E7370E" w:rsidTr="005D0D5F">
        <w:trPr>
          <w:trHeight w:val="10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 – родственники. (Об однокоренных словах).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Подбирать примеры слов с изучаемой орфограммой.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Находить в словах значимую часть слова – корень, подбирать однокоренные слова.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Называть признаки родственных (однокоренных слов).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Выделять корень в однокоренных словах.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Наблюдать за образованием </w:t>
            </w: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однокоренных слов.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Различать однокоренные слова и формы одного и того же слова.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Подбирать однокоренные слова к данному слову.</w:t>
            </w:r>
          </w:p>
        </w:tc>
      </w:tr>
      <w:tr w:rsidR="00BF3D36" w:rsidRPr="00E7370E" w:rsidTr="005D0D5F">
        <w:trPr>
          <w:trHeight w:val="20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 – родственники. (Об однокоренных словах).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Подбирать примеры слов с изучаемой орфограммой.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Находить в словах значимую часть слова – корень, подбирать однокоренные слова.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Называть признаки родственных (однокоренных слов).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Выделять корень в однокоренных словах.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Наблюдать за образованием однокоренных слов.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Различать однокоренные слова и формы одного и того же слова.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Подбирать однокоренные слова к данному слову. </w:t>
            </w:r>
          </w:p>
        </w:tc>
      </w:tr>
      <w:tr w:rsidR="00BF3D36" w:rsidRPr="00E7370E" w:rsidTr="005D0D5F">
        <w:trPr>
          <w:trHeight w:val="3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Русский язык неисчерпаем, как сама жизнь.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Решать логические задания по русскому языку.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Оценивать свои знания. </w:t>
            </w:r>
          </w:p>
        </w:tc>
      </w:tr>
      <w:tr w:rsidR="00BF3D36" w:rsidRPr="00E7370E" w:rsidTr="005D0D5F">
        <w:trPr>
          <w:trHeight w:val="3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7A256C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Русский язык неисчерпаем, как сама жизнь.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Решать логические задания по русскому языку. </w:t>
            </w:r>
          </w:p>
          <w:p w:rsidR="00BF3D36" w:rsidRPr="00E7370E" w:rsidRDefault="00BF3D36" w:rsidP="00E7370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Оценивать свои знания. </w:t>
            </w:r>
          </w:p>
        </w:tc>
      </w:tr>
    </w:tbl>
    <w:p w:rsidR="00BF3D36" w:rsidRPr="00E7370E" w:rsidRDefault="00BF3D36" w:rsidP="00E737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E694A" w:rsidRDefault="006E694A" w:rsidP="006E694A">
      <w:pPr>
        <w:pStyle w:val="a4"/>
        <w:numPr>
          <w:ilvl w:val="0"/>
          <w:numId w:val="8"/>
        </w:numPr>
        <w:jc w:val="center"/>
        <w:rPr>
          <w:rFonts w:ascii="Times New Roman" w:hAnsi="Times New Roman"/>
          <w:b/>
          <w:sz w:val="24"/>
          <w:szCs w:val="24"/>
          <w:lang w:eastAsia="ja-JP"/>
        </w:rPr>
      </w:pPr>
      <w:r>
        <w:rPr>
          <w:rFonts w:ascii="Times New Roman" w:hAnsi="Times New Roman"/>
          <w:b/>
          <w:sz w:val="24"/>
          <w:szCs w:val="24"/>
          <w:lang w:eastAsia="ja-JP"/>
        </w:rPr>
        <w:t>МАТЕРИАЛЬНО-ТЕХНИЧЕСКОЕ ОБЕСПЕЧЕНИЕ ОБРАЗОВАТЕЛЬНОГО ПРОЦЕССА</w:t>
      </w:r>
    </w:p>
    <w:p w:rsidR="00BF3D36" w:rsidRPr="00E7370E" w:rsidRDefault="00BF3D36" w:rsidP="00E737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C1F2D" w:rsidRPr="00E7370E" w:rsidRDefault="00BC1F2D" w:rsidP="006E694A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 xml:space="preserve">Волина В. В. Веселая грамматика. М.: Знание, </w:t>
      </w:r>
      <w:smartTag w:uri="urn:schemas-microsoft-com:office:smarttags" w:element="metricconverter">
        <w:smartTagPr>
          <w:attr w:name="ProductID" w:val="1995 г"/>
        </w:smartTagPr>
        <w:r w:rsidRPr="00E7370E">
          <w:rPr>
            <w:rFonts w:ascii="Times New Roman" w:hAnsi="Times New Roman" w:cs="Times New Roman"/>
            <w:sz w:val="24"/>
            <w:szCs w:val="24"/>
          </w:rPr>
          <w:t>1995 г</w:t>
        </w:r>
      </w:smartTag>
      <w:r w:rsidRPr="00E7370E">
        <w:rPr>
          <w:rFonts w:ascii="Times New Roman" w:hAnsi="Times New Roman" w:cs="Times New Roman"/>
          <w:sz w:val="24"/>
          <w:szCs w:val="24"/>
        </w:rPr>
        <w:t>.</w:t>
      </w:r>
    </w:p>
    <w:p w:rsidR="00BC1F2D" w:rsidRPr="00E7370E" w:rsidRDefault="00BC1F2D" w:rsidP="006E694A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 xml:space="preserve">Волина В. В. </w:t>
      </w:r>
      <w:proofErr w:type="gramStart"/>
      <w:r w:rsidRPr="00E7370E">
        <w:rPr>
          <w:rFonts w:ascii="Times New Roman" w:hAnsi="Times New Roman" w:cs="Times New Roman"/>
          <w:sz w:val="24"/>
          <w:szCs w:val="24"/>
        </w:rPr>
        <w:t>Занимательное</w:t>
      </w:r>
      <w:proofErr w:type="gramEnd"/>
      <w:r w:rsidRPr="00E737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370E">
        <w:rPr>
          <w:rFonts w:ascii="Times New Roman" w:hAnsi="Times New Roman" w:cs="Times New Roman"/>
          <w:sz w:val="24"/>
          <w:szCs w:val="24"/>
        </w:rPr>
        <w:t>азбуковедение</w:t>
      </w:r>
      <w:proofErr w:type="spellEnd"/>
      <w:r w:rsidRPr="00E7370E">
        <w:rPr>
          <w:rFonts w:ascii="Times New Roman" w:hAnsi="Times New Roman" w:cs="Times New Roman"/>
          <w:sz w:val="24"/>
          <w:szCs w:val="24"/>
        </w:rPr>
        <w:t xml:space="preserve">. М.: Просвещение, </w:t>
      </w:r>
      <w:smartTag w:uri="urn:schemas-microsoft-com:office:smarttags" w:element="metricconverter">
        <w:smartTagPr>
          <w:attr w:name="ProductID" w:val="1991 г"/>
        </w:smartTagPr>
        <w:r w:rsidRPr="00E7370E">
          <w:rPr>
            <w:rFonts w:ascii="Times New Roman" w:hAnsi="Times New Roman" w:cs="Times New Roman"/>
            <w:sz w:val="24"/>
            <w:szCs w:val="24"/>
          </w:rPr>
          <w:t>1991 г</w:t>
        </w:r>
      </w:smartTag>
      <w:r w:rsidRPr="00E7370E">
        <w:rPr>
          <w:rFonts w:ascii="Times New Roman" w:hAnsi="Times New Roman" w:cs="Times New Roman"/>
          <w:sz w:val="24"/>
          <w:szCs w:val="24"/>
        </w:rPr>
        <w:t>.</w:t>
      </w:r>
    </w:p>
    <w:p w:rsidR="00BC1F2D" w:rsidRPr="00E7370E" w:rsidRDefault="00BC1F2D" w:rsidP="006E694A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 xml:space="preserve">Волина В. В. Русский язык. Учимся играя. Екатеринбург ТОО. Издательство “АРГО”, 1996 </w:t>
      </w:r>
    </w:p>
    <w:p w:rsidR="00BC1F2D" w:rsidRPr="00E7370E" w:rsidRDefault="00BC1F2D" w:rsidP="006E694A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 xml:space="preserve">Волина В. В. Русский язык в рассказах, сказках, стихах. Москва “АСТ”, </w:t>
      </w:r>
      <w:smartTag w:uri="urn:schemas-microsoft-com:office:smarttags" w:element="metricconverter">
        <w:smartTagPr>
          <w:attr w:name="ProductID" w:val="1996 г"/>
        </w:smartTagPr>
        <w:r w:rsidRPr="00E7370E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E7370E">
        <w:rPr>
          <w:rFonts w:ascii="Times New Roman" w:hAnsi="Times New Roman" w:cs="Times New Roman"/>
          <w:sz w:val="24"/>
          <w:szCs w:val="24"/>
        </w:rPr>
        <w:t>.</w:t>
      </w:r>
    </w:p>
    <w:p w:rsidR="00BC1F2D" w:rsidRPr="00E7370E" w:rsidRDefault="00BC1F2D" w:rsidP="006E694A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7370E">
        <w:rPr>
          <w:rFonts w:ascii="Times New Roman" w:hAnsi="Times New Roman" w:cs="Times New Roman"/>
          <w:sz w:val="24"/>
          <w:szCs w:val="24"/>
        </w:rPr>
        <w:t>Граник</w:t>
      </w:r>
      <w:proofErr w:type="spellEnd"/>
      <w:r w:rsidRPr="00E7370E">
        <w:rPr>
          <w:rFonts w:ascii="Times New Roman" w:hAnsi="Times New Roman" w:cs="Times New Roman"/>
          <w:sz w:val="24"/>
          <w:szCs w:val="24"/>
        </w:rPr>
        <w:t xml:space="preserve"> Г. Г., Бондаренко С. М., Концевая Л. А. Секреты орфографии. Москва “Просвещение”, </w:t>
      </w:r>
      <w:smartTag w:uri="urn:schemas-microsoft-com:office:smarttags" w:element="metricconverter">
        <w:smartTagPr>
          <w:attr w:name="ProductID" w:val="1991 г"/>
        </w:smartTagPr>
        <w:r w:rsidRPr="00E7370E">
          <w:rPr>
            <w:rFonts w:ascii="Times New Roman" w:hAnsi="Times New Roman" w:cs="Times New Roman"/>
            <w:sz w:val="24"/>
            <w:szCs w:val="24"/>
          </w:rPr>
          <w:t>1991 г</w:t>
        </w:r>
      </w:smartTag>
      <w:r w:rsidRPr="00E7370E">
        <w:rPr>
          <w:rFonts w:ascii="Times New Roman" w:hAnsi="Times New Roman" w:cs="Times New Roman"/>
          <w:sz w:val="24"/>
          <w:szCs w:val="24"/>
        </w:rPr>
        <w:t>.</w:t>
      </w:r>
    </w:p>
    <w:p w:rsidR="00BC1F2D" w:rsidRPr="00E7370E" w:rsidRDefault="00BC1F2D" w:rsidP="006E694A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 xml:space="preserve">Занимательная грамматика. Сост. Бурлака Е. Г., Прокопенко И. Н. Донецк. ПКФ “БАО”, </w:t>
      </w:r>
      <w:smartTag w:uri="urn:schemas-microsoft-com:office:smarttags" w:element="metricconverter">
        <w:smartTagPr>
          <w:attr w:name="ProductID" w:val="1997 г"/>
        </w:smartTagPr>
        <w:r w:rsidRPr="00E7370E">
          <w:rPr>
            <w:rFonts w:ascii="Times New Roman" w:hAnsi="Times New Roman" w:cs="Times New Roman"/>
            <w:sz w:val="24"/>
            <w:szCs w:val="24"/>
          </w:rPr>
          <w:t>1997 г</w:t>
        </w:r>
      </w:smartTag>
      <w:r w:rsidRPr="00E7370E">
        <w:rPr>
          <w:rFonts w:ascii="Times New Roman" w:hAnsi="Times New Roman" w:cs="Times New Roman"/>
          <w:sz w:val="24"/>
          <w:szCs w:val="24"/>
        </w:rPr>
        <w:t>.</w:t>
      </w:r>
    </w:p>
    <w:p w:rsidR="00BC1F2D" w:rsidRPr="00E7370E" w:rsidRDefault="00BC1F2D" w:rsidP="006E694A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>Журналы: “Начальная школа”, “Веселые картинки”, “</w:t>
      </w:r>
      <w:proofErr w:type="spellStart"/>
      <w:r w:rsidRPr="00E7370E">
        <w:rPr>
          <w:rFonts w:ascii="Times New Roman" w:hAnsi="Times New Roman" w:cs="Times New Roman"/>
          <w:sz w:val="24"/>
          <w:szCs w:val="24"/>
        </w:rPr>
        <w:t>Мурзилка</w:t>
      </w:r>
      <w:proofErr w:type="spellEnd"/>
      <w:r w:rsidRPr="00E7370E">
        <w:rPr>
          <w:rFonts w:ascii="Times New Roman" w:hAnsi="Times New Roman" w:cs="Times New Roman"/>
          <w:sz w:val="24"/>
          <w:szCs w:val="24"/>
        </w:rPr>
        <w:t>”.</w:t>
      </w:r>
    </w:p>
    <w:p w:rsidR="00BC1F2D" w:rsidRPr="00E7370E" w:rsidRDefault="00BC1F2D" w:rsidP="006E694A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7370E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Pr="00E7370E">
        <w:rPr>
          <w:rFonts w:ascii="Times New Roman" w:hAnsi="Times New Roman" w:cs="Times New Roman"/>
          <w:sz w:val="24"/>
          <w:szCs w:val="24"/>
        </w:rPr>
        <w:t xml:space="preserve"> В. П. Работа над трудными словами в начальных классах. Москва “Просвещение”, </w:t>
      </w:r>
      <w:smartTag w:uri="urn:schemas-microsoft-com:office:smarttags" w:element="metricconverter">
        <w:smartTagPr>
          <w:attr w:name="ProductID" w:val="1991 г"/>
        </w:smartTagPr>
        <w:r w:rsidRPr="00E7370E">
          <w:rPr>
            <w:rFonts w:ascii="Times New Roman" w:hAnsi="Times New Roman" w:cs="Times New Roman"/>
            <w:sz w:val="24"/>
            <w:szCs w:val="24"/>
          </w:rPr>
          <w:t>1991 г</w:t>
        </w:r>
      </w:smartTag>
      <w:r w:rsidRPr="00E7370E">
        <w:rPr>
          <w:rFonts w:ascii="Times New Roman" w:hAnsi="Times New Roman" w:cs="Times New Roman"/>
          <w:sz w:val="24"/>
          <w:szCs w:val="24"/>
        </w:rPr>
        <w:t>.</w:t>
      </w:r>
    </w:p>
    <w:p w:rsidR="00BC1F2D" w:rsidRPr="00E7370E" w:rsidRDefault="00BC1F2D" w:rsidP="006E694A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 xml:space="preserve">Левушкина О. Н. Словарная работа в начальных классах. (1-4) Москва “ВЛАДОС”, </w:t>
      </w:r>
      <w:smartTag w:uri="urn:schemas-microsoft-com:office:smarttags" w:element="metricconverter">
        <w:smartTagPr>
          <w:attr w:name="ProductID" w:val="2003 г"/>
        </w:smartTagPr>
        <w:r w:rsidRPr="00E7370E">
          <w:rPr>
            <w:rFonts w:ascii="Times New Roman" w:hAnsi="Times New Roman" w:cs="Times New Roman"/>
            <w:sz w:val="24"/>
            <w:szCs w:val="24"/>
          </w:rPr>
          <w:t>2003 г</w:t>
        </w:r>
      </w:smartTag>
      <w:r w:rsidRPr="00E7370E">
        <w:rPr>
          <w:rFonts w:ascii="Times New Roman" w:hAnsi="Times New Roman" w:cs="Times New Roman"/>
          <w:sz w:val="24"/>
          <w:szCs w:val="24"/>
        </w:rPr>
        <w:t>.</w:t>
      </w:r>
    </w:p>
    <w:p w:rsidR="00BC1F2D" w:rsidRPr="00E7370E" w:rsidRDefault="00BC1F2D" w:rsidP="006E694A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 xml:space="preserve">Маршак С. Веселая азбука. Веселый счет. Ростов-на-Дону кн. изд-во, </w:t>
      </w:r>
      <w:smartTag w:uri="urn:schemas-microsoft-com:office:smarttags" w:element="metricconverter">
        <w:smartTagPr>
          <w:attr w:name="ProductID" w:val="1991 г"/>
        </w:smartTagPr>
        <w:r w:rsidRPr="00E7370E">
          <w:rPr>
            <w:rFonts w:ascii="Times New Roman" w:hAnsi="Times New Roman" w:cs="Times New Roman"/>
            <w:sz w:val="24"/>
            <w:szCs w:val="24"/>
          </w:rPr>
          <w:t>1991 г</w:t>
        </w:r>
      </w:smartTag>
      <w:r w:rsidRPr="00E7370E">
        <w:rPr>
          <w:rFonts w:ascii="Times New Roman" w:hAnsi="Times New Roman" w:cs="Times New Roman"/>
          <w:sz w:val="24"/>
          <w:szCs w:val="24"/>
        </w:rPr>
        <w:t>.</w:t>
      </w:r>
    </w:p>
    <w:p w:rsidR="00BC1F2D" w:rsidRPr="00E7370E" w:rsidRDefault="00BC1F2D" w:rsidP="006E694A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 xml:space="preserve">Полякова А. В. Творческие учебные задания по русскому языку для учащихся 1-4 классов. Самара. Издательство “Сам Вен”, </w:t>
      </w:r>
      <w:smartTag w:uri="urn:schemas-microsoft-com:office:smarttags" w:element="metricconverter">
        <w:smartTagPr>
          <w:attr w:name="ProductID" w:val="1997 г"/>
        </w:smartTagPr>
        <w:r w:rsidRPr="00E7370E">
          <w:rPr>
            <w:rFonts w:ascii="Times New Roman" w:hAnsi="Times New Roman" w:cs="Times New Roman"/>
            <w:sz w:val="24"/>
            <w:szCs w:val="24"/>
          </w:rPr>
          <w:t>1997 г</w:t>
        </w:r>
      </w:smartTag>
      <w:r w:rsidRPr="00E7370E">
        <w:rPr>
          <w:rFonts w:ascii="Times New Roman" w:hAnsi="Times New Roman" w:cs="Times New Roman"/>
          <w:sz w:val="24"/>
          <w:szCs w:val="24"/>
        </w:rPr>
        <w:t>.</w:t>
      </w:r>
    </w:p>
    <w:p w:rsidR="00BC1F2D" w:rsidRPr="00E7370E" w:rsidRDefault="00BC1F2D" w:rsidP="006E694A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 xml:space="preserve">Превращения слов. Учебное пособие. Сост. Полякова А. В. Москва “Просвещение”, </w:t>
      </w:r>
      <w:smartTag w:uri="urn:schemas-microsoft-com:office:smarttags" w:element="metricconverter">
        <w:smartTagPr>
          <w:attr w:name="ProductID" w:val="1991 г"/>
        </w:smartTagPr>
        <w:r w:rsidRPr="00E7370E">
          <w:rPr>
            <w:rFonts w:ascii="Times New Roman" w:hAnsi="Times New Roman" w:cs="Times New Roman"/>
            <w:sz w:val="24"/>
            <w:szCs w:val="24"/>
          </w:rPr>
          <w:t>1991 г</w:t>
        </w:r>
      </w:smartTag>
    </w:p>
    <w:p w:rsidR="00BC1F2D" w:rsidRPr="00E7370E" w:rsidRDefault="00BC1F2D" w:rsidP="006E694A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7370E">
        <w:rPr>
          <w:rFonts w:ascii="Times New Roman" w:hAnsi="Times New Roman" w:cs="Times New Roman"/>
          <w:sz w:val="24"/>
          <w:szCs w:val="24"/>
        </w:rPr>
        <w:t>Рик</w:t>
      </w:r>
      <w:proofErr w:type="spellEnd"/>
      <w:r w:rsidRPr="00E7370E">
        <w:rPr>
          <w:rFonts w:ascii="Times New Roman" w:hAnsi="Times New Roman" w:cs="Times New Roman"/>
          <w:sz w:val="24"/>
          <w:szCs w:val="24"/>
        </w:rPr>
        <w:t xml:space="preserve"> Т. Г. Доброе утро, Имя Прилагательное! М.: РИО “Самовар”, </w:t>
      </w:r>
      <w:smartTag w:uri="urn:schemas-microsoft-com:office:smarttags" w:element="metricconverter">
        <w:smartTagPr>
          <w:attr w:name="ProductID" w:val="1994 г"/>
        </w:smartTagPr>
        <w:r w:rsidRPr="00E7370E">
          <w:rPr>
            <w:rFonts w:ascii="Times New Roman" w:hAnsi="Times New Roman" w:cs="Times New Roman"/>
            <w:sz w:val="24"/>
            <w:szCs w:val="24"/>
          </w:rPr>
          <w:t>1994 г</w:t>
        </w:r>
      </w:smartTag>
      <w:r w:rsidRPr="00E7370E">
        <w:rPr>
          <w:rFonts w:ascii="Times New Roman" w:hAnsi="Times New Roman" w:cs="Times New Roman"/>
          <w:sz w:val="24"/>
          <w:szCs w:val="24"/>
        </w:rPr>
        <w:t>.</w:t>
      </w:r>
    </w:p>
    <w:p w:rsidR="00BC1F2D" w:rsidRPr="00E7370E" w:rsidRDefault="00BC1F2D" w:rsidP="006E694A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7370E">
        <w:rPr>
          <w:rFonts w:ascii="Times New Roman" w:hAnsi="Times New Roman" w:cs="Times New Roman"/>
          <w:sz w:val="24"/>
          <w:szCs w:val="24"/>
        </w:rPr>
        <w:t>Рик</w:t>
      </w:r>
      <w:proofErr w:type="spellEnd"/>
      <w:r w:rsidRPr="00E7370E">
        <w:rPr>
          <w:rFonts w:ascii="Times New Roman" w:hAnsi="Times New Roman" w:cs="Times New Roman"/>
          <w:sz w:val="24"/>
          <w:szCs w:val="24"/>
        </w:rPr>
        <w:t xml:space="preserve"> Т. Г. Здравствуйте, Имя Существительное! М.: РИО “Самовар”, </w:t>
      </w:r>
      <w:smartTag w:uri="urn:schemas-microsoft-com:office:smarttags" w:element="metricconverter">
        <w:smartTagPr>
          <w:attr w:name="ProductID" w:val="1994 г"/>
        </w:smartTagPr>
        <w:r w:rsidRPr="00E7370E">
          <w:rPr>
            <w:rFonts w:ascii="Times New Roman" w:hAnsi="Times New Roman" w:cs="Times New Roman"/>
            <w:sz w:val="24"/>
            <w:szCs w:val="24"/>
          </w:rPr>
          <w:t>1994 г</w:t>
        </w:r>
      </w:smartTag>
      <w:r w:rsidRPr="00E7370E">
        <w:rPr>
          <w:rFonts w:ascii="Times New Roman" w:hAnsi="Times New Roman" w:cs="Times New Roman"/>
          <w:sz w:val="24"/>
          <w:szCs w:val="24"/>
        </w:rPr>
        <w:t>.</w:t>
      </w:r>
    </w:p>
    <w:p w:rsidR="00BC1F2D" w:rsidRPr="00E7370E" w:rsidRDefault="00BC1F2D" w:rsidP="006E694A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7370E">
        <w:rPr>
          <w:rFonts w:ascii="Times New Roman" w:hAnsi="Times New Roman" w:cs="Times New Roman"/>
          <w:sz w:val="24"/>
          <w:szCs w:val="24"/>
        </w:rPr>
        <w:lastRenderedPageBreak/>
        <w:t>Рик</w:t>
      </w:r>
      <w:proofErr w:type="spellEnd"/>
      <w:r w:rsidRPr="00E7370E">
        <w:rPr>
          <w:rFonts w:ascii="Times New Roman" w:hAnsi="Times New Roman" w:cs="Times New Roman"/>
          <w:sz w:val="24"/>
          <w:szCs w:val="24"/>
        </w:rPr>
        <w:t xml:space="preserve"> Т. Г. Здравствуй, дядюшка Глагол! М.: РИО “Самовар”, </w:t>
      </w:r>
      <w:smartTag w:uri="urn:schemas-microsoft-com:office:smarttags" w:element="metricconverter">
        <w:smartTagPr>
          <w:attr w:name="ProductID" w:val="1995 г"/>
        </w:smartTagPr>
        <w:r w:rsidRPr="00E7370E">
          <w:rPr>
            <w:rFonts w:ascii="Times New Roman" w:hAnsi="Times New Roman" w:cs="Times New Roman"/>
            <w:sz w:val="24"/>
            <w:szCs w:val="24"/>
          </w:rPr>
          <w:t>1995 г</w:t>
        </w:r>
      </w:smartTag>
      <w:r w:rsidRPr="00E7370E">
        <w:rPr>
          <w:rFonts w:ascii="Times New Roman" w:hAnsi="Times New Roman" w:cs="Times New Roman"/>
          <w:sz w:val="24"/>
          <w:szCs w:val="24"/>
        </w:rPr>
        <w:t>.</w:t>
      </w:r>
    </w:p>
    <w:p w:rsidR="00BC1F2D" w:rsidRPr="00E7370E" w:rsidRDefault="00BC1F2D" w:rsidP="006E694A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 xml:space="preserve">Тоцкий П. С. Орфография без правил. Начальная школа. Москва “Просвещение”, </w:t>
      </w:r>
      <w:smartTag w:uri="urn:schemas-microsoft-com:office:smarttags" w:element="metricconverter">
        <w:smartTagPr>
          <w:attr w:name="ProductID" w:val="1991 г"/>
        </w:smartTagPr>
        <w:r w:rsidRPr="00E7370E">
          <w:rPr>
            <w:rFonts w:ascii="Times New Roman" w:hAnsi="Times New Roman" w:cs="Times New Roman"/>
            <w:sz w:val="24"/>
            <w:szCs w:val="24"/>
          </w:rPr>
          <w:t>1991 г</w:t>
        </w:r>
      </w:smartTag>
      <w:r w:rsidRPr="00E7370E">
        <w:rPr>
          <w:rFonts w:ascii="Times New Roman" w:hAnsi="Times New Roman" w:cs="Times New Roman"/>
          <w:sz w:val="24"/>
          <w:szCs w:val="24"/>
        </w:rPr>
        <w:t>.</w:t>
      </w:r>
    </w:p>
    <w:p w:rsidR="00BC1F2D" w:rsidRPr="00E7370E" w:rsidRDefault="00BC1F2D" w:rsidP="006E694A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 xml:space="preserve">Сборник загадок. Сост. М. Т. Карпенко. М., </w:t>
      </w:r>
      <w:smartTag w:uri="urn:schemas-microsoft-com:office:smarttags" w:element="metricconverter">
        <w:smartTagPr>
          <w:attr w:name="ProductID" w:val="1988 г"/>
        </w:smartTagPr>
        <w:r w:rsidRPr="00E7370E">
          <w:rPr>
            <w:rFonts w:ascii="Times New Roman" w:hAnsi="Times New Roman" w:cs="Times New Roman"/>
            <w:sz w:val="24"/>
            <w:szCs w:val="24"/>
          </w:rPr>
          <w:t>1988 г</w:t>
        </w:r>
      </w:smartTag>
      <w:r w:rsidRPr="00E7370E">
        <w:rPr>
          <w:rFonts w:ascii="Times New Roman" w:hAnsi="Times New Roman" w:cs="Times New Roman"/>
          <w:sz w:val="24"/>
          <w:szCs w:val="24"/>
        </w:rPr>
        <w:t>.</w:t>
      </w:r>
    </w:p>
    <w:p w:rsidR="00BC1F2D" w:rsidRPr="00562C5F" w:rsidRDefault="00BC1F2D" w:rsidP="00E7370E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E7370E">
        <w:rPr>
          <w:rFonts w:ascii="Times New Roman" w:hAnsi="Times New Roman" w:cs="Times New Roman"/>
          <w:sz w:val="24"/>
          <w:szCs w:val="24"/>
        </w:rPr>
        <w:t xml:space="preserve">Одинцов  В. </w:t>
      </w:r>
      <w:proofErr w:type="spellStart"/>
      <w:r w:rsidRPr="00E7370E">
        <w:rPr>
          <w:rFonts w:ascii="Times New Roman" w:hAnsi="Times New Roman" w:cs="Times New Roman"/>
          <w:sz w:val="24"/>
          <w:szCs w:val="24"/>
        </w:rPr>
        <w:t>В.Школьный</w:t>
      </w:r>
      <w:proofErr w:type="spellEnd"/>
      <w:r w:rsidRPr="00E7370E">
        <w:rPr>
          <w:rFonts w:ascii="Times New Roman" w:hAnsi="Times New Roman" w:cs="Times New Roman"/>
          <w:sz w:val="24"/>
          <w:szCs w:val="24"/>
        </w:rPr>
        <w:t xml:space="preserve"> словарь иностранных слов /под ред. В. В. Иванова- М : Просвещение 1984</w:t>
      </w:r>
    </w:p>
    <w:sectPr w:rsidR="00BC1F2D" w:rsidRPr="00562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63285"/>
    <w:multiLevelType w:val="hybridMultilevel"/>
    <w:tmpl w:val="29866B7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470D9"/>
    <w:multiLevelType w:val="hybridMultilevel"/>
    <w:tmpl w:val="C59ED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2F1B1B"/>
    <w:multiLevelType w:val="hybridMultilevel"/>
    <w:tmpl w:val="8854A9AE"/>
    <w:lvl w:ilvl="0" w:tplc="EF34445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E4A11"/>
    <w:multiLevelType w:val="hybridMultilevel"/>
    <w:tmpl w:val="80B6621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3E5AD0"/>
    <w:multiLevelType w:val="multilevel"/>
    <w:tmpl w:val="2C10D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83F0A96"/>
    <w:multiLevelType w:val="multilevel"/>
    <w:tmpl w:val="81820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EE64130"/>
    <w:multiLevelType w:val="hybridMultilevel"/>
    <w:tmpl w:val="1A987874"/>
    <w:lvl w:ilvl="0" w:tplc="B3147B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8108C"/>
    <w:multiLevelType w:val="hybridMultilevel"/>
    <w:tmpl w:val="A7EED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C90B47"/>
    <w:multiLevelType w:val="multilevel"/>
    <w:tmpl w:val="853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AD1C06"/>
    <w:multiLevelType w:val="hybridMultilevel"/>
    <w:tmpl w:val="7F22DDF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1F7FE4"/>
    <w:multiLevelType w:val="multilevel"/>
    <w:tmpl w:val="504E2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0D1BB0"/>
    <w:multiLevelType w:val="multilevel"/>
    <w:tmpl w:val="B89E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0A243D5"/>
    <w:multiLevelType w:val="hybridMultilevel"/>
    <w:tmpl w:val="D108C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0A6174"/>
    <w:multiLevelType w:val="multilevel"/>
    <w:tmpl w:val="C97AF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5"/>
  </w:num>
  <w:num w:numId="5">
    <w:abstractNumId w:val="13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766"/>
    <w:rsid w:val="00187C8C"/>
    <w:rsid w:val="00227876"/>
    <w:rsid w:val="00236918"/>
    <w:rsid w:val="004D7657"/>
    <w:rsid w:val="00562C5F"/>
    <w:rsid w:val="005D0D5F"/>
    <w:rsid w:val="006031D8"/>
    <w:rsid w:val="006E694A"/>
    <w:rsid w:val="007920E6"/>
    <w:rsid w:val="007A256C"/>
    <w:rsid w:val="007F544D"/>
    <w:rsid w:val="00841766"/>
    <w:rsid w:val="00920822"/>
    <w:rsid w:val="00937FF7"/>
    <w:rsid w:val="0095551A"/>
    <w:rsid w:val="00B92777"/>
    <w:rsid w:val="00BC1F2D"/>
    <w:rsid w:val="00BF3D36"/>
    <w:rsid w:val="00D42B00"/>
    <w:rsid w:val="00DA1C2E"/>
    <w:rsid w:val="00E07613"/>
    <w:rsid w:val="00E26890"/>
    <w:rsid w:val="00E7370E"/>
    <w:rsid w:val="00F85DC2"/>
    <w:rsid w:val="00F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36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qFormat/>
    <w:rsid w:val="00236918"/>
    <w:pPr>
      <w:spacing w:after="0" w:line="240" w:lineRule="auto"/>
    </w:pPr>
  </w:style>
  <w:style w:type="character" w:customStyle="1" w:styleId="c6">
    <w:name w:val="c6"/>
    <w:basedOn w:val="a0"/>
    <w:rsid w:val="00E07613"/>
  </w:style>
  <w:style w:type="paragraph" w:customStyle="1" w:styleId="Default">
    <w:name w:val="Default"/>
    <w:rsid w:val="00BF3D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BF3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D765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62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36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qFormat/>
    <w:rsid w:val="00236918"/>
    <w:pPr>
      <w:spacing w:after="0" w:line="240" w:lineRule="auto"/>
    </w:pPr>
  </w:style>
  <w:style w:type="character" w:customStyle="1" w:styleId="c6">
    <w:name w:val="c6"/>
    <w:basedOn w:val="a0"/>
    <w:rsid w:val="00E07613"/>
  </w:style>
  <w:style w:type="paragraph" w:customStyle="1" w:styleId="Default">
    <w:name w:val="Default"/>
    <w:rsid w:val="00BF3D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BF3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D765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62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4396</Words>
  <Characters>25058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</dc:creator>
  <cp:keywords/>
  <dc:description/>
  <cp:lastModifiedBy>User</cp:lastModifiedBy>
  <cp:revision>16</cp:revision>
  <dcterms:created xsi:type="dcterms:W3CDTF">2014-06-10T18:38:00Z</dcterms:created>
  <dcterms:modified xsi:type="dcterms:W3CDTF">2020-02-16T13:37:00Z</dcterms:modified>
</cp:coreProperties>
</file>