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E2" w:rsidRPr="00904ABD" w:rsidRDefault="00E140EB" w:rsidP="00E140EB">
      <w:pPr>
        <w:ind w:left="709" w:right="913" w:firstLine="193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343650" cy="8722519"/>
            <wp:effectExtent l="19050" t="0" r="0" b="0"/>
            <wp:docPr id="8" name="Рисунок 8" descr="C:\Users\User\Desktop\приемка школы\скан докум-в\полож н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иемка школы\скан докум-в\полож на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72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AE2" w:rsidRDefault="009A6AE2" w:rsidP="009A6AE2">
      <w:pPr>
        <w:pStyle w:val="a3"/>
        <w:rPr>
          <w:b/>
          <w:sz w:val="28"/>
          <w:szCs w:val="28"/>
        </w:rPr>
      </w:pPr>
    </w:p>
    <w:p w:rsidR="009A6AE2" w:rsidRDefault="009A6AE2" w:rsidP="009A6AE2">
      <w:pPr>
        <w:pStyle w:val="a3"/>
        <w:rPr>
          <w:b/>
          <w:sz w:val="28"/>
          <w:szCs w:val="28"/>
        </w:rPr>
      </w:pPr>
    </w:p>
    <w:p w:rsidR="009A6AE2" w:rsidRDefault="009A6AE2" w:rsidP="009A6AE2">
      <w:pPr>
        <w:pStyle w:val="a3"/>
        <w:rPr>
          <w:b/>
          <w:sz w:val="28"/>
          <w:szCs w:val="28"/>
        </w:rPr>
      </w:pPr>
    </w:p>
    <w:p w:rsidR="009A6AE2" w:rsidRDefault="009A6AE2" w:rsidP="009A6AE2">
      <w:pPr>
        <w:pStyle w:val="a3"/>
        <w:rPr>
          <w:b/>
          <w:sz w:val="28"/>
          <w:szCs w:val="28"/>
        </w:rPr>
      </w:pPr>
    </w:p>
    <w:p w:rsidR="00E140EB" w:rsidRDefault="00E140EB" w:rsidP="009A6AE2">
      <w:pPr>
        <w:pStyle w:val="a3"/>
        <w:rPr>
          <w:b/>
          <w:sz w:val="28"/>
          <w:szCs w:val="28"/>
        </w:rPr>
      </w:pPr>
    </w:p>
    <w:p w:rsidR="009A6AE2" w:rsidRPr="00833B37" w:rsidRDefault="009A6AE2" w:rsidP="009A6AE2">
      <w:pPr>
        <w:pStyle w:val="a3"/>
        <w:jc w:val="center"/>
        <w:rPr>
          <w:b/>
          <w:sz w:val="28"/>
          <w:szCs w:val="28"/>
        </w:rPr>
      </w:pPr>
      <w:r w:rsidRPr="00833B37">
        <w:rPr>
          <w:b/>
          <w:sz w:val="28"/>
          <w:szCs w:val="28"/>
        </w:rPr>
        <w:lastRenderedPageBreak/>
        <w:t>Положение</w:t>
      </w:r>
    </w:p>
    <w:p w:rsidR="009A6AE2" w:rsidRDefault="009A6AE2" w:rsidP="009A6AE2">
      <w:pPr>
        <w:pStyle w:val="a3"/>
        <w:jc w:val="center"/>
        <w:rPr>
          <w:b/>
          <w:sz w:val="28"/>
          <w:szCs w:val="28"/>
        </w:rPr>
      </w:pPr>
      <w:r w:rsidRPr="00833B37">
        <w:rPr>
          <w:b/>
          <w:sz w:val="28"/>
          <w:szCs w:val="28"/>
        </w:rPr>
        <w:t>о системе наставничества педагогическ</w:t>
      </w:r>
      <w:r>
        <w:rPr>
          <w:b/>
          <w:sz w:val="28"/>
          <w:szCs w:val="28"/>
        </w:rPr>
        <w:t>их работников</w:t>
      </w:r>
    </w:p>
    <w:p w:rsidR="009A6AE2" w:rsidRDefault="009A6AE2" w:rsidP="009A6A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33B37">
        <w:rPr>
          <w:b/>
          <w:sz w:val="28"/>
          <w:szCs w:val="28"/>
        </w:rPr>
        <w:t xml:space="preserve"> МБОУ </w:t>
      </w:r>
      <w:r>
        <w:rPr>
          <w:b/>
          <w:sz w:val="28"/>
          <w:szCs w:val="28"/>
        </w:rPr>
        <w:t>Труновской СОШ</w:t>
      </w:r>
    </w:p>
    <w:p w:rsidR="009A6AE2" w:rsidRDefault="009A6AE2" w:rsidP="009A6AE2">
      <w:pPr>
        <w:pStyle w:val="a3"/>
        <w:jc w:val="center"/>
        <w:rPr>
          <w:b/>
          <w:sz w:val="28"/>
          <w:szCs w:val="28"/>
        </w:rPr>
      </w:pP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  <w:r w:rsidRPr="00261A3B">
        <w:rPr>
          <w:b/>
          <w:sz w:val="28"/>
          <w:szCs w:val="28"/>
        </w:rPr>
        <w:t>1. Общие положения.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1.1. Настоящее Положение о системе наставничества педагогических работник</w:t>
      </w:r>
      <w:r>
        <w:rPr>
          <w:sz w:val="28"/>
          <w:szCs w:val="28"/>
        </w:rPr>
        <w:t xml:space="preserve">ов  МБОУ Труновской СОШ </w:t>
      </w:r>
      <w:r w:rsidRPr="001E27FF">
        <w:rPr>
          <w:sz w:val="28"/>
          <w:szCs w:val="28"/>
        </w:rPr>
        <w:t>определяет цели, задачи, формы и порядок осуществления наставничества (далее - Положение). Разработано в соответствии с нормативной правовой базой в сфере образования и наставничества.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1.2. В Положении используются следующие понятия: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261A3B">
        <w:rPr>
          <w:i/>
          <w:sz w:val="28"/>
          <w:szCs w:val="28"/>
        </w:rPr>
        <w:t>Наставник</w:t>
      </w:r>
      <w:r w:rsidRPr="001E27FF">
        <w:rPr>
          <w:sz w:val="28"/>
          <w:szCs w:val="28"/>
        </w:rPr>
        <w:t xml:space="preserve"> - педагогический работник, назначаемый ответственным за профессиональную и должностную адаптацию лицом, в отношении которого осуществляется наставническая деятельность в образовательной организации. </w:t>
      </w:r>
      <w:r w:rsidRPr="00261A3B">
        <w:rPr>
          <w:i/>
          <w:sz w:val="28"/>
          <w:szCs w:val="28"/>
        </w:rPr>
        <w:t>Наставляемый</w:t>
      </w:r>
      <w:r w:rsidRPr="001E27FF">
        <w:rPr>
          <w:sz w:val="28"/>
          <w:szCs w:val="28"/>
        </w:rPr>
        <w:t xml:space="preserve">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261A3B">
        <w:rPr>
          <w:i/>
          <w:sz w:val="28"/>
          <w:szCs w:val="28"/>
        </w:rPr>
        <w:t xml:space="preserve">Куратор </w:t>
      </w:r>
      <w:r w:rsidRPr="001E27FF">
        <w:rPr>
          <w:sz w:val="28"/>
          <w:szCs w:val="28"/>
        </w:rPr>
        <w:t>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261A3B">
        <w:rPr>
          <w:i/>
          <w:sz w:val="28"/>
          <w:szCs w:val="28"/>
        </w:rPr>
        <w:t>Наставничество</w:t>
      </w:r>
      <w:r w:rsidRPr="001E27FF">
        <w:rPr>
          <w:sz w:val="28"/>
          <w:szCs w:val="28"/>
        </w:rP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1.3. Основными принципами системы наставничества педагогических работников являются: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1) принцип научности - предполагает применение научно- обоснованных методик и технологий в сфере наставничества педагогических работников;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2) принцип системности и стратегической целостности – предполагает реализацию практик наставничества с максимальным охватом всех необходимых компонентов системы образования на муниципальном уровне и уровне образовательной организации;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</w:t>
      </w:r>
      <w:r w:rsidRPr="001E27FF">
        <w:rPr>
          <w:sz w:val="28"/>
          <w:szCs w:val="28"/>
        </w:rPr>
        <w:lastRenderedPageBreak/>
        <w:t>взаимоотношений, уважение к личности наставляемого и наставника;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1.4.Участие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  <w:r w:rsidRPr="00261A3B">
        <w:rPr>
          <w:b/>
          <w:sz w:val="28"/>
          <w:szCs w:val="28"/>
        </w:rPr>
        <w:t>2. Цель и задачи системы наставничества. Формы наставничества</w:t>
      </w: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2.2. Задачи системы наставничества педагогических работников: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оказывать помощь в освоении цифровой информационно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</w:t>
      </w:r>
      <w:r>
        <w:rPr>
          <w:sz w:val="28"/>
          <w:szCs w:val="28"/>
        </w:rPr>
        <w:t>-</w:t>
      </w:r>
      <w:r w:rsidRPr="001E27FF">
        <w:rPr>
          <w:sz w:val="28"/>
          <w:szCs w:val="28"/>
        </w:rPr>
        <w:t xml:space="preserve">методического сопровождения педагогических работников и управленческих кадров;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</w:t>
      </w:r>
      <w:r w:rsidRPr="001E27FF">
        <w:rPr>
          <w:sz w:val="28"/>
          <w:szCs w:val="28"/>
        </w:rPr>
        <w:lastRenderedPageBreak/>
        <w:t xml:space="preserve">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обеспечивать формирование и развитие профессиональных знаний;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Виртуальное (дистанционное) наставничество – дистанционная форма организации наставничества с использованием информационно</w:t>
      </w:r>
      <w:r>
        <w:rPr>
          <w:sz w:val="28"/>
          <w:szCs w:val="28"/>
        </w:rPr>
        <w:t>-</w:t>
      </w:r>
      <w:r w:rsidRPr="001E27FF">
        <w:rPr>
          <w:sz w:val="28"/>
          <w:szCs w:val="28"/>
        </w:rPr>
        <w:t xml:space="preserve">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Наставничество в группе - форма наставничества, когда один наставник взаимодействует с группой наставляемых одновременно (от двух и более человек). 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</w:t>
      </w:r>
      <w:r w:rsidRPr="001E27FF">
        <w:rPr>
          <w:sz w:val="28"/>
          <w:szCs w:val="28"/>
        </w:rPr>
        <w:lastRenderedPageBreak/>
        <w:t>Наставляемый должен приложить определенные усилия, чтобы проявить себя в период между встречами и достичь поставленных целей. 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</w:t>
      </w:r>
      <w:r>
        <w:rPr>
          <w:sz w:val="28"/>
          <w:szCs w:val="28"/>
        </w:rPr>
        <w:t>-</w:t>
      </w:r>
      <w:r w:rsidRPr="001E27FF">
        <w:rPr>
          <w:sz w:val="28"/>
          <w:szCs w:val="28"/>
        </w:rPr>
        <w:t xml:space="preserve">воспитательного процесса. Ситуационное наставничество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Традиционная форма наставничества («один-на-один»)-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Форма наставничества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  <w:r w:rsidRPr="00261A3B">
        <w:rPr>
          <w:b/>
          <w:sz w:val="28"/>
          <w:szCs w:val="28"/>
        </w:rPr>
        <w:t xml:space="preserve"> 3. Организация системы наставничества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3.3. Руководитель образовательной организации: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утверждает план мероприятий («дорожную карту») по реализации Положения о </w:t>
      </w:r>
      <w:r w:rsidRPr="001E27FF">
        <w:rPr>
          <w:sz w:val="28"/>
          <w:szCs w:val="28"/>
        </w:rPr>
        <w:lastRenderedPageBreak/>
        <w:t xml:space="preserve">системе наставничества педагогических работников в образовательной организации; 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3.4.Куратор реализации программ наставничества: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назначается руководителем образовательной организации из числа заместителей руководителя;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разрабатывает план мероприятий («дорожную карту») по реализации Положения о системе наставничества педагогических работников в образовательной организации;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курирует процесс разработки и реализации персонализированных программ наставничества;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</w:t>
      </w:r>
      <w:r w:rsidRPr="001E27FF">
        <w:rPr>
          <w:sz w:val="28"/>
          <w:szCs w:val="28"/>
        </w:rPr>
        <w:lastRenderedPageBreak/>
        <w:t xml:space="preserve">реализации системы наставничества, реализации персонализированных программ наставничества педагогических работников;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3.5. Методическое объединение наставников/комиссия/совет (при его наличии):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совместно с куратором принимает участие в разработке локальных актов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 д.;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участвует в мониторинге реализации персонализированных программ наставничества педагогических работников;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является открытой площадкой для осуществления консультационных, согласовательных функций и функций медиации;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  <w:r w:rsidRPr="00261A3B">
        <w:rPr>
          <w:b/>
          <w:sz w:val="28"/>
          <w:szCs w:val="28"/>
        </w:rPr>
        <w:t xml:space="preserve">4.Права и обязанности наставника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4.1.Права наставника: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осуществлять мониторинг деятельности наставляемого в форме личной проверки </w:t>
      </w:r>
      <w:r w:rsidRPr="001E27FF">
        <w:rPr>
          <w:sz w:val="28"/>
          <w:szCs w:val="28"/>
        </w:rPr>
        <w:lastRenderedPageBreak/>
        <w:t>выполнения заданий.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4.2. Обязанности наставника: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 ч. и на личном примере;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 молодых/начинающих педагогов различных уровней (профессиональные конкурсы, конференции, форумы и др.);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  <w:r w:rsidRPr="00261A3B">
        <w:rPr>
          <w:b/>
          <w:sz w:val="28"/>
          <w:szCs w:val="28"/>
        </w:rPr>
        <w:t xml:space="preserve">5. Права и обязанности наставляемого </w:t>
      </w: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  <w:r w:rsidRPr="00261A3B">
        <w:rPr>
          <w:b/>
          <w:sz w:val="28"/>
          <w:szCs w:val="28"/>
        </w:rPr>
        <w:t xml:space="preserve">5.1. Права наставляемого: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систематически повышать свой профессиональный уровень;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участвовать в составлении персонализированной программы наставничества педагогических работников;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  <w:r w:rsidRPr="00261A3B">
        <w:rPr>
          <w:b/>
          <w:sz w:val="28"/>
          <w:szCs w:val="28"/>
        </w:rPr>
        <w:t>5.2. Обязанности наставляемого: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соблюдать правила внутреннего трудового распорядка образовательной организации;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- выполнять указания и рекомендации наставника по исполнению должностных, профессиональных обязанностей;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lastRenderedPageBreak/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устранять совместно с наставником допущенные ошибки и выявленные затруднения;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- проявлять дисциплинированность, организованность и культуру в работе и учебе; правильно строить свои взаимоотношения. </w:t>
      </w:r>
    </w:p>
    <w:p w:rsidR="009A6AE2" w:rsidRDefault="009A6AE2" w:rsidP="009A6AE2">
      <w:pPr>
        <w:pStyle w:val="a3"/>
        <w:rPr>
          <w:sz w:val="28"/>
          <w:szCs w:val="28"/>
        </w:rPr>
      </w:pP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  <w:r w:rsidRPr="00261A3B">
        <w:rPr>
          <w:b/>
          <w:sz w:val="28"/>
          <w:szCs w:val="28"/>
        </w:rPr>
        <w:t>6.Процесс формирования пар и групп наставников и педагогов, в отношении которых осуществляется наставничество</w:t>
      </w:r>
    </w:p>
    <w:p w:rsidR="009A6AE2" w:rsidRPr="00261A3B" w:rsidRDefault="009A6AE2" w:rsidP="009A6AE2">
      <w:pPr>
        <w:pStyle w:val="a3"/>
        <w:rPr>
          <w:b/>
          <w:sz w:val="28"/>
          <w:szCs w:val="28"/>
        </w:rPr>
      </w:pP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6.1. Формирование наставнических пар (групп) осуществляется по основным критериям: - профессиональный профиль или личный (компетентностный) опыт наставника должны соответствовать запросам наставляемого или наставляемых; - взаимный интерес и симпатия между участниками наставнической пары (группы), позволяющие в будущем эффективно взаимодействовать в рамках программы наставничества.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9A6AE2" w:rsidRDefault="009A6AE2" w:rsidP="009A6AE2">
      <w:pPr>
        <w:pStyle w:val="a3"/>
        <w:rPr>
          <w:sz w:val="28"/>
          <w:szCs w:val="28"/>
        </w:rPr>
      </w:pPr>
    </w:p>
    <w:p w:rsidR="009A6AE2" w:rsidRPr="00833B37" w:rsidRDefault="009A6AE2" w:rsidP="009A6AE2">
      <w:pPr>
        <w:pStyle w:val="a3"/>
        <w:rPr>
          <w:b/>
          <w:sz w:val="28"/>
          <w:szCs w:val="28"/>
        </w:rPr>
      </w:pPr>
      <w:r w:rsidRPr="00833B37">
        <w:rPr>
          <w:b/>
          <w:sz w:val="28"/>
          <w:szCs w:val="28"/>
        </w:rPr>
        <w:t>7. Завершение персонализированной программы наставничества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7.1. Завершение персонализированной программы наставничества происходит в случае: - завершения плана мероприятий персонализированной программы наставничества в полном объеме; - по инициативе наставника или наставляемого и/или обоюдному решению (по уважительным обстоятельствам); 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9A6AE2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7.2.Изменение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</w:p>
    <w:p w:rsidR="009A6AE2" w:rsidRPr="00CB08DD" w:rsidRDefault="009A6AE2" w:rsidP="009A6AE2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B08DD">
        <w:rPr>
          <w:b/>
          <w:sz w:val="28"/>
          <w:szCs w:val="28"/>
        </w:rPr>
        <w:t xml:space="preserve">Условия публикации результатов персонализированной программы наставничества педагогических работников на сайте МБОУ </w:t>
      </w:r>
      <w:r>
        <w:rPr>
          <w:b/>
          <w:sz w:val="28"/>
          <w:szCs w:val="28"/>
        </w:rPr>
        <w:t>Труновской СОШ</w:t>
      </w:r>
    </w:p>
    <w:p w:rsidR="009A6AE2" w:rsidRPr="001E27FF" w:rsidRDefault="009A6AE2" w:rsidP="009A6AE2">
      <w:pPr>
        <w:pStyle w:val="a3"/>
        <w:ind w:left="469"/>
        <w:rPr>
          <w:sz w:val="28"/>
          <w:szCs w:val="28"/>
        </w:rPr>
      </w:pPr>
      <w:r w:rsidRPr="001E27FF">
        <w:rPr>
          <w:sz w:val="28"/>
          <w:szCs w:val="28"/>
        </w:rPr>
        <w:t xml:space="preserve">8.1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</w:t>
      </w:r>
      <w:r w:rsidRPr="001E27FF">
        <w:rPr>
          <w:sz w:val="28"/>
          <w:szCs w:val="28"/>
        </w:rPr>
        <w:lastRenderedPageBreak/>
        <w:t>наставничества педагогических работников в образовательной организации и др.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 xml:space="preserve"> 8.2.Результаты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9A6AE2" w:rsidRPr="00833B37" w:rsidRDefault="009A6AE2" w:rsidP="009A6AE2">
      <w:pPr>
        <w:pStyle w:val="a3"/>
        <w:rPr>
          <w:b/>
          <w:sz w:val="28"/>
          <w:szCs w:val="28"/>
        </w:rPr>
      </w:pPr>
      <w:r w:rsidRPr="00833B37">
        <w:rPr>
          <w:b/>
          <w:sz w:val="28"/>
          <w:szCs w:val="28"/>
        </w:rPr>
        <w:t xml:space="preserve"> 9. Заключительные положения </w:t>
      </w:r>
    </w:p>
    <w:p w:rsidR="009A6AE2" w:rsidRPr="001E27FF" w:rsidRDefault="009A6AE2" w:rsidP="009A6AE2">
      <w:pPr>
        <w:pStyle w:val="a3"/>
        <w:rPr>
          <w:sz w:val="28"/>
          <w:szCs w:val="28"/>
        </w:rPr>
      </w:pPr>
      <w:r w:rsidRPr="001E27FF">
        <w:rPr>
          <w:sz w:val="28"/>
          <w:szCs w:val="28"/>
        </w:rPr>
        <w:t>9.1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A6AE2" w:rsidRPr="001E27FF" w:rsidRDefault="009A6AE2" w:rsidP="009A6AE2">
      <w:pPr>
        <w:pStyle w:val="a3"/>
        <w:rPr>
          <w:b/>
          <w:sz w:val="28"/>
          <w:szCs w:val="28"/>
        </w:rPr>
      </w:pPr>
      <w:r w:rsidRPr="001E27FF">
        <w:rPr>
          <w:sz w:val="28"/>
          <w:szCs w:val="28"/>
        </w:rPr>
        <w:t>9.2.В настоящее Положение могут быть внесены изменения дополнения в соответствии с вновь принятыми законодательными и иными нормативными актами Российской Федерации, локальными нормативными актами образовательной организации.</w:t>
      </w:r>
    </w:p>
    <w:p w:rsidR="008A7750" w:rsidRPr="009A6AE2" w:rsidRDefault="008A7750" w:rsidP="009A6AE2"/>
    <w:sectPr w:rsidR="008A7750" w:rsidRPr="009A6AE2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830" w:rsidRDefault="005B2830" w:rsidP="00E140EB">
      <w:r>
        <w:separator/>
      </w:r>
    </w:p>
  </w:endnote>
  <w:endnote w:type="continuationSeparator" w:id="1">
    <w:p w:rsidR="005B2830" w:rsidRDefault="005B2830" w:rsidP="00E1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830" w:rsidRDefault="005B2830" w:rsidP="00E140EB">
      <w:r>
        <w:separator/>
      </w:r>
    </w:p>
  </w:footnote>
  <w:footnote w:type="continuationSeparator" w:id="1">
    <w:p w:rsidR="005B2830" w:rsidRDefault="005B2830" w:rsidP="00E14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0B712F4B"/>
    <w:multiLevelType w:val="hybridMultilevel"/>
    <w:tmpl w:val="05107D7E"/>
    <w:lvl w:ilvl="0" w:tplc="5614C12A">
      <w:start w:val="8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2ED43228"/>
    <w:multiLevelType w:val="hybridMultilevel"/>
    <w:tmpl w:val="FCBC6C00"/>
    <w:lvl w:ilvl="0" w:tplc="7A06A6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3ED"/>
    <w:rsid w:val="005B2830"/>
    <w:rsid w:val="00665E89"/>
    <w:rsid w:val="008A7750"/>
    <w:rsid w:val="009A6AE2"/>
    <w:rsid w:val="00CC13ED"/>
    <w:rsid w:val="00E1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C13ED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E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C1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13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13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13ED"/>
    <w:pPr>
      <w:ind w:left="107"/>
    </w:pPr>
  </w:style>
  <w:style w:type="table" w:styleId="a5">
    <w:name w:val="Table Grid"/>
    <w:basedOn w:val="a1"/>
    <w:uiPriority w:val="39"/>
    <w:rsid w:val="009A6A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40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0E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14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40EB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E14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40E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3615</Words>
  <Characters>20610</Characters>
  <Application>Microsoft Office Word</Application>
  <DocSecurity>0</DocSecurity>
  <Lines>171</Lines>
  <Paragraphs>48</Paragraphs>
  <ScaleCrop>false</ScaleCrop>
  <Company/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2022-11-23T18:30:00Z</dcterms:created>
  <dcterms:modified xsi:type="dcterms:W3CDTF">2022-11-24T11:40:00Z</dcterms:modified>
</cp:coreProperties>
</file>